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A599" w14:textId="77777777" w:rsidR="00362780" w:rsidRDefault="007D10A1" w:rsidP="00362780">
      <w:pPr>
        <w:jc w:val="right"/>
        <w:rPr>
          <w:b/>
          <w:color w:val="442A86"/>
          <w:sz w:val="36"/>
          <w:lang w:eastAsia="fi-FI"/>
        </w:rPr>
      </w:pPr>
      <w:r>
        <w:rPr>
          <w:b/>
          <w:noProof/>
          <w:color w:val="442A86"/>
          <w:sz w:val="36"/>
          <w:lang w:eastAsia="fi-FI"/>
        </w:rPr>
        <w:drawing>
          <wp:inline distT="0" distB="0" distL="0" distR="0" wp14:anchorId="7F7F4CE2" wp14:editId="51B581A5">
            <wp:extent cx="1922145" cy="456365"/>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u_e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2145" cy="456365"/>
                    </a:xfrm>
                    <a:prstGeom prst="rect">
                      <a:avLst/>
                    </a:prstGeom>
                  </pic:spPr>
                </pic:pic>
              </a:graphicData>
            </a:graphic>
          </wp:inline>
        </w:drawing>
      </w:r>
    </w:p>
    <w:p w14:paraId="6BCAB319" w14:textId="6F21E9BF" w:rsidR="00D93532" w:rsidRDefault="00BB14D4" w:rsidP="00D93532">
      <w:pPr>
        <w:rPr>
          <w:b/>
          <w:color w:val="442A86"/>
          <w:sz w:val="36"/>
          <w:lang w:val="en-US" w:eastAsia="fi-FI"/>
        </w:rPr>
      </w:pPr>
      <w:r>
        <w:rPr>
          <w:b/>
          <w:color w:val="442A86"/>
          <w:sz w:val="36"/>
          <w:lang w:val="en-US" w:eastAsia="fi-FI"/>
        </w:rPr>
        <w:t>Tietosuoja – henkilötiedot</w:t>
      </w:r>
    </w:p>
    <w:p w14:paraId="031142A5" w14:textId="77777777" w:rsidR="00A36306" w:rsidRPr="007D10A1" w:rsidRDefault="00A36306" w:rsidP="00D93532">
      <w:pPr>
        <w:rPr>
          <w:b/>
          <w:color w:val="442A86"/>
          <w:sz w:val="36"/>
          <w:lang w:val="en-US" w:eastAsia="fi-FI"/>
        </w:rPr>
      </w:pPr>
    </w:p>
    <w:tbl>
      <w:tblPr>
        <w:tblStyle w:val="TableGrid"/>
        <w:tblW w:w="0" w:type="auto"/>
        <w:tblCellMar>
          <w:top w:w="85" w:type="dxa"/>
          <w:bottom w:w="85" w:type="dxa"/>
        </w:tblCellMar>
        <w:tblLook w:val="04A0" w:firstRow="1" w:lastRow="0" w:firstColumn="1" w:lastColumn="0" w:noHBand="0" w:noVBand="1"/>
      </w:tblPr>
      <w:tblGrid>
        <w:gridCol w:w="9628"/>
      </w:tblGrid>
      <w:tr w:rsidR="00BB14D4" w:rsidRPr="00961B52" w14:paraId="7813D72E" w14:textId="77777777" w:rsidTr="005C0E64">
        <w:tc>
          <w:tcPr>
            <w:tcW w:w="9628" w:type="dxa"/>
            <w:tcBorders>
              <w:top w:val="single" w:sz="4" w:space="0" w:color="442A86"/>
              <w:right w:val="single" w:sz="4" w:space="0" w:color="442A86"/>
            </w:tcBorders>
            <w:shd w:val="clear" w:color="auto" w:fill="442A86"/>
          </w:tcPr>
          <w:p w14:paraId="4133B782" w14:textId="77777777" w:rsidR="00BB14D4" w:rsidRPr="005E3E8B" w:rsidRDefault="00BB14D4" w:rsidP="005E3E8B">
            <w:pPr>
              <w:pStyle w:val="ListParagraph"/>
              <w:numPr>
                <w:ilvl w:val="0"/>
                <w:numId w:val="2"/>
              </w:numPr>
              <w:ind w:left="306" w:hanging="284"/>
              <w:rPr>
                <w:color w:val="FFFFFF" w:themeColor="background1"/>
                <w:lang w:eastAsia="fi-FI"/>
              </w:rPr>
            </w:pPr>
            <w:r w:rsidRPr="005E3E8B">
              <w:rPr>
                <w:color w:val="FFFFFF" w:themeColor="background1"/>
                <w:lang w:eastAsia="fi-FI"/>
              </w:rPr>
              <w:t>Henkilötietojen käsittely</w:t>
            </w:r>
          </w:p>
        </w:tc>
      </w:tr>
      <w:tr w:rsidR="00BB14D4" w:rsidRPr="00BB14D4" w14:paraId="324D350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2C330190" w14:textId="55418D54" w:rsidR="00BB14D4" w:rsidRPr="00A36306" w:rsidRDefault="00BB14D4" w:rsidP="00F6430E">
            <w:pPr>
              <w:rPr>
                <w:color w:val="442A86"/>
                <w:lang w:eastAsia="fi-FI"/>
              </w:rPr>
            </w:pPr>
            <w:r w:rsidRPr="00515F9A">
              <w:rPr>
                <w:color w:val="442A86"/>
                <w:lang w:eastAsia="fi-FI"/>
              </w:rPr>
              <w:t xml:space="preserve">Käsitelläänkö tutkimuksessa henkilötietoja? </w:t>
            </w:r>
            <w:r w:rsidRPr="00BB14D4">
              <w:rPr>
                <w:b/>
                <w:bCs/>
                <w:color w:val="442A86"/>
                <w:lang w:eastAsia="fi-FI"/>
              </w:rPr>
              <w:t>Henkilötie</w:t>
            </w:r>
            <w:r w:rsidR="00A36306">
              <w:rPr>
                <w:b/>
                <w:bCs/>
                <w:color w:val="442A86"/>
                <w:lang w:eastAsia="fi-FI"/>
              </w:rPr>
              <w:t>don käsite on laaja, henkilötie</w:t>
            </w:r>
            <w:r w:rsidRPr="00BB14D4">
              <w:rPr>
                <w:b/>
                <w:bCs/>
                <w:color w:val="442A86"/>
                <w:lang w:eastAsia="fi-FI"/>
              </w:rPr>
              <w:t>toja</w:t>
            </w:r>
            <w:r w:rsidRPr="00BB14D4">
              <w:rPr>
                <w:color w:val="442A86"/>
                <w:lang w:eastAsia="fi-FI"/>
              </w:rPr>
              <w:t xml:space="preserve"> ovat kaikki </w:t>
            </w:r>
            <w:r w:rsidR="00A36306">
              <w:rPr>
                <w:color w:val="442A86"/>
                <w:lang w:eastAsia="fi-FI"/>
              </w:rPr>
              <w:t xml:space="preserve">ne </w:t>
            </w:r>
            <w:r w:rsidRPr="00BB14D4">
              <w:rPr>
                <w:color w:val="442A86"/>
                <w:lang w:eastAsia="fi-FI"/>
              </w:rPr>
              <w:t>tiedot, jotka liittyvät tunnistettuun tai tu</w:t>
            </w:r>
            <w:r>
              <w:rPr>
                <w:color w:val="442A86"/>
                <w:lang w:eastAsia="fi-FI"/>
              </w:rPr>
              <w:t>nnistettavissa olevaan henkilöön</w:t>
            </w:r>
            <w:r w:rsidR="00A36306">
              <w:rPr>
                <w:color w:val="442A86"/>
                <w:lang w:eastAsia="fi-FI"/>
              </w:rPr>
              <w:t xml:space="preserve">. </w:t>
            </w:r>
            <w:r w:rsidR="00A36306" w:rsidRPr="00A36306">
              <w:rPr>
                <w:color w:val="442A86"/>
                <w:lang w:eastAsia="fi-FI"/>
              </w:rPr>
              <w:t>Lue tarke</w:t>
            </w:r>
            <w:r w:rsidR="00A36306">
              <w:rPr>
                <w:color w:val="442A86"/>
                <w:lang w:eastAsia="fi-FI"/>
              </w:rPr>
              <w:t>mmin</w:t>
            </w:r>
            <w:r w:rsidR="00A36306" w:rsidRPr="00A36306">
              <w:rPr>
                <w:color w:val="442A86"/>
                <w:lang w:eastAsia="fi-FI"/>
              </w:rPr>
              <w:t xml:space="preserve">: </w:t>
            </w:r>
            <w:hyperlink r:id="rId12" w:history="1">
              <w:r w:rsidR="005231B5">
                <w:rPr>
                  <w:rStyle w:val="Hyperlink"/>
                  <w:lang w:eastAsia="fi-FI"/>
                </w:rPr>
                <w:t>Tutkimuksen tietosuoja</w:t>
              </w:r>
            </w:hyperlink>
          </w:p>
          <w:p w14:paraId="3988B8A0" w14:textId="77777777" w:rsidR="005B7E71" w:rsidRPr="00A36306" w:rsidRDefault="005B7E71" w:rsidP="00F6430E">
            <w:pPr>
              <w:rPr>
                <w:color w:val="442A86"/>
                <w:lang w:eastAsia="fi-FI"/>
              </w:rPr>
            </w:pPr>
          </w:p>
          <w:p w14:paraId="3BCFC2E9" w14:textId="77777777" w:rsidR="00BB14D4" w:rsidRPr="005E3E8B" w:rsidRDefault="005E3E8B" w:rsidP="00F6430E">
            <w:pPr>
              <w:rPr>
                <w:color w:val="442A86"/>
                <w:lang w:eastAsia="fi-FI"/>
              </w:rPr>
            </w:pPr>
            <w:r w:rsidRPr="005E3E8B">
              <w:rPr>
                <w:color w:val="442A86"/>
                <w:lang w:eastAsia="fi-FI"/>
              </w:rPr>
              <w:t>Kyllä</w:t>
            </w:r>
            <w:r w:rsidR="00BB14D4" w:rsidRPr="005E3E8B">
              <w:rPr>
                <w:color w:val="442A86"/>
                <w:lang w:eastAsia="fi-FI"/>
              </w:rPr>
              <w:t xml:space="preserve"> </w:t>
            </w:r>
            <w:sdt>
              <w:sdtPr>
                <w:rPr>
                  <w:color w:val="442A86"/>
                  <w:lang w:eastAsia="fi-FI"/>
                </w:rPr>
                <w:id w:val="1397780240"/>
                <w15:appearance w15:val="hidden"/>
                <w14:checkbox>
                  <w14:checked w14:val="0"/>
                  <w14:checkedState w14:val="2612" w14:font="MS Gothic"/>
                  <w14:uncheckedState w14:val="2610" w14:font="MS Gothic"/>
                </w14:checkbox>
              </w:sdtPr>
              <w:sdtEndPr/>
              <w:sdtContent>
                <w:r w:rsidR="00BF1836">
                  <w:rPr>
                    <w:rFonts w:ascii="MS Gothic" w:eastAsia="MS Gothic" w:hAnsi="MS Gothic" w:hint="eastAsia"/>
                    <w:color w:val="442A86"/>
                    <w:lang w:eastAsia="fi-FI"/>
                  </w:rPr>
                  <w:t>☐</w:t>
                </w:r>
              </w:sdtContent>
            </w:sdt>
            <w:r w:rsidR="00BB14D4" w:rsidRPr="005E3E8B">
              <w:rPr>
                <w:color w:val="442A86"/>
                <w:lang w:eastAsia="fi-FI"/>
              </w:rPr>
              <w:t xml:space="preserve">      </w:t>
            </w:r>
            <w:r w:rsidRPr="005E3E8B">
              <w:rPr>
                <w:color w:val="442A86"/>
                <w:lang w:eastAsia="fi-FI"/>
              </w:rPr>
              <w:t>Ei</w:t>
            </w:r>
            <w:r w:rsidR="00BB14D4" w:rsidRPr="005E3E8B">
              <w:rPr>
                <w:color w:val="442A86"/>
                <w:lang w:eastAsia="fi-FI"/>
              </w:rPr>
              <w:t xml:space="preserve"> </w:t>
            </w:r>
            <w:sdt>
              <w:sdtPr>
                <w:rPr>
                  <w:color w:val="442A86"/>
                  <w:lang w:eastAsia="fi-FI"/>
                </w:rPr>
                <w:id w:val="517275057"/>
                <w15:appearance w15:val="hidden"/>
                <w14:checkbox>
                  <w14:checked w14:val="0"/>
                  <w14:checkedState w14:val="2612" w14:font="MS Gothic"/>
                  <w14:uncheckedState w14:val="2610" w14:font="MS Gothic"/>
                </w14:checkbox>
              </w:sdtPr>
              <w:sdtEndPr/>
              <w:sdtContent>
                <w:r w:rsidR="00BB14D4" w:rsidRPr="005E3E8B">
                  <w:rPr>
                    <w:rFonts w:ascii="MS Gothic" w:eastAsia="MS Gothic" w:hAnsi="MS Gothic" w:hint="eastAsia"/>
                    <w:color w:val="442A86"/>
                    <w:lang w:eastAsia="fi-FI"/>
                  </w:rPr>
                  <w:t>☐</w:t>
                </w:r>
              </w:sdtContent>
            </w:sdt>
          </w:p>
          <w:p w14:paraId="2C753711" w14:textId="77777777" w:rsidR="00BB14D4" w:rsidRPr="005E3E8B" w:rsidRDefault="00BB14D4" w:rsidP="00F6430E">
            <w:pPr>
              <w:rPr>
                <w:color w:val="442A86"/>
                <w:lang w:eastAsia="fi-FI"/>
              </w:rPr>
            </w:pPr>
          </w:p>
          <w:p w14:paraId="27CE5986" w14:textId="60E43D2E" w:rsidR="00BB14D4" w:rsidRPr="00BB14D4" w:rsidRDefault="00BB14D4" w:rsidP="00F6430E">
            <w:pPr>
              <w:rPr>
                <w:color w:val="442A86"/>
                <w:lang w:eastAsia="fi-FI"/>
              </w:rPr>
            </w:pPr>
          </w:p>
        </w:tc>
      </w:tr>
    </w:tbl>
    <w:p w14:paraId="56F94FF2" w14:textId="77777777" w:rsidR="009014F5" w:rsidRPr="005E3E8B" w:rsidRDefault="009014F5" w:rsidP="009014F5">
      <w:pPr>
        <w:rPr>
          <w:lang w:eastAsia="fi-FI"/>
        </w:rPr>
      </w:pPr>
    </w:p>
    <w:tbl>
      <w:tblPr>
        <w:tblStyle w:val="TableGrid"/>
        <w:tblW w:w="0" w:type="auto"/>
        <w:tblCellMar>
          <w:top w:w="85" w:type="dxa"/>
          <w:bottom w:w="85" w:type="dxa"/>
        </w:tblCellMar>
        <w:tblLook w:val="04A0" w:firstRow="1" w:lastRow="0" w:firstColumn="1" w:lastColumn="0" w:noHBand="0" w:noVBand="1"/>
      </w:tblPr>
      <w:tblGrid>
        <w:gridCol w:w="9628"/>
      </w:tblGrid>
      <w:tr w:rsidR="00E27792" w:rsidRPr="00961B52" w14:paraId="38C43D59" w14:textId="77777777" w:rsidTr="005C0E64">
        <w:tc>
          <w:tcPr>
            <w:tcW w:w="9628" w:type="dxa"/>
            <w:tcBorders>
              <w:top w:val="single" w:sz="4" w:space="0" w:color="442A86"/>
              <w:right w:val="single" w:sz="4" w:space="0" w:color="442A86"/>
            </w:tcBorders>
            <w:shd w:val="clear" w:color="auto" w:fill="442A86"/>
          </w:tcPr>
          <w:p w14:paraId="1EBFA25B" w14:textId="77777777" w:rsidR="00E27792" w:rsidRPr="00E27792" w:rsidRDefault="005E779B" w:rsidP="00E27792">
            <w:pPr>
              <w:pStyle w:val="ListParagraph"/>
              <w:numPr>
                <w:ilvl w:val="0"/>
                <w:numId w:val="2"/>
              </w:numPr>
              <w:ind w:left="306" w:hanging="306"/>
              <w:rPr>
                <w:color w:val="FFFFFF" w:themeColor="background1"/>
                <w:lang w:eastAsia="fi-FI"/>
              </w:rPr>
            </w:pPr>
            <w:r w:rsidRPr="005E779B">
              <w:rPr>
                <w:color w:val="FFFFFF" w:themeColor="background1"/>
                <w:lang w:eastAsia="fi-FI"/>
              </w:rPr>
              <w:t>Tietosuojariskien arviointi</w:t>
            </w:r>
          </w:p>
        </w:tc>
      </w:tr>
      <w:tr w:rsidR="00E27792" w:rsidRPr="00BB14D4" w14:paraId="3874700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77DF7321" w14:textId="4E68456F" w:rsidR="00906841" w:rsidRDefault="00906841" w:rsidP="00F6240F">
            <w:pPr>
              <w:rPr>
                <w:color w:val="442A86"/>
                <w:lang w:eastAsia="fi-FI"/>
              </w:rPr>
            </w:pPr>
            <w:r>
              <w:rPr>
                <w:color w:val="442A86"/>
                <w:lang w:eastAsia="fi-FI"/>
              </w:rPr>
              <w:t>Arvioi henkilötietojen käsittelyn riskit tutkittavalle.</w:t>
            </w:r>
            <w:r w:rsidR="00BE6FCD">
              <w:rPr>
                <w:color w:val="442A86"/>
                <w:lang w:eastAsia="fi-FI"/>
              </w:rPr>
              <w:t xml:space="preserve"> T</w:t>
            </w:r>
            <w:r>
              <w:rPr>
                <w:color w:val="442A86"/>
                <w:lang w:eastAsia="fi-FI"/>
              </w:rPr>
              <w:t xml:space="preserve">ee tarvittaessa ennakkoarviointi – vaikutustenarviointi. </w:t>
            </w:r>
            <w:r w:rsidR="00BE6FCD">
              <w:rPr>
                <w:color w:val="442A86"/>
                <w:lang w:eastAsia="fi-FI"/>
              </w:rPr>
              <w:t>Ennakkoarviointil</w:t>
            </w:r>
            <w:r>
              <w:rPr>
                <w:color w:val="442A86"/>
                <w:lang w:eastAsia="fi-FI"/>
              </w:rPr>
              <w:t>omake löytyy linkin kohdasta Mallipohjat</w:t>
            </w:r>
            <w:r w:rsidR="009E0940">
              <w:rPr>
                <w:color w:val="442A86"/>
                <w:lang w:eastAsia="fi-FI"/>
              </w:rPr>
              <w:t xml:space="preserve"> </w:t>
            </w:r>
            <w:r w:rsidR="00BE6FCD">
              <w:rPr>
                <w:color w:val="442A86"/>
                <w:lang w:eastAsia="fi-FI"/>
              </w:rPr>
              <w:t xml:space="preserve"> </w:t>
            </w:r>
            <w:hyperlink r:id="rId13" w:anchor="expander-trigger--79be2b29-88a5-4891-84e7-c0cd4aaed5ac" w:history="1">
              <w:r w:rsidR="00BE6FCD">
                <w:rPr>
                  <w:rStyle w:val="Hyperlink"/>
                  <w:lang w:eastAsia="fi-FI"/>
                </w:rPr>
                <w:t>linkki malli</w:t>
              </w:r>
              <w:r w:rsidR="00BE6FCD">
                <w:rPr>
                  <w:rStyle w:val="Hyperlink"/>
                  <w:lang w:eastAsia="fi-FI"/>
                </w:rPr>
                <w:t>p</w:t>
              </w:r>
              <w:r w:rsidR="00BE6FCD">
                <w:rPr>
                  <w:rStyle w:val="Hyperlink"/>
                  <w:lang w:eastAsia="fi-FI"/>
                </w:rPr>
                <w:t>oh</w:t>
              </w:r>
              <w:r w:rsidR="00BE6FCD">
                <w:rPr>
                  <w:rStyle w:val="Hyperlink"/>
                  <w:lang w:eastAsia="fi-FI"/>
                </w:rPr>
                <w:t>j</w:t>
              </w:r>
              <w:r w:rsidR="00BE6FCD">
                <w:rPr>
                  <w:rStyle w:val="Hyperlink"/>
                  <w:lang w:eastAsia="fi-FI"/>
                </w:rPr>
                <w:t>aan</w:t>
              </w:r>
            </w:hyperlink>
            <w:r w:rsidR="00BE6FCD">
              <w:rPr>
                <w:color w:val="442A86"/>
                <w:lang w:eastAsia="fi-FI"/>
              </w:rPr>
              <w:t>.</w:t>
            </w:r>
            <w:r>
              <w:rPr>
                <w:color w:val="442A86"/>
                <w:lang w:eastAsia="fi-FI"/>
              </w:rPr>
              <w:t xml:space="preserve">  </w:t>
            </w:r>
          </w:p>
          <w:p w14:paraId="4BF388BE" w14:textId="77777777" w:rsidR="00515F9A" w:rsidRDefault="00515F9A" w:rsidP="00F6430E">
            <w:pPr>
              <w:rPr>
                <w:color w:val="442A86"/>
                <w:lang w:eastAsia="fi-FI"/>
              </w:rPr>
            </w:pPr>
          </w:p>
          <w:p w14:paraId="58D1C8F3" w14:textId="6D09BCB8" w:rsidR="00E27792" w:rsidRPr="00E27792" w:rsidRDefault="00515F9A" w:rsidP="00F6430E">
            <w:pPr>
              <w:rPr>
                <w:color w:val="442A86"/>
                <w:lang w:eastAsia="fi-FI"/>
              </w:rPr>
            </w:pPr>
            <w:r w:rsidRPr="00E27792">
              <w:rPr>
                <w:color w:val="442A86"/>
                <w:lang w:eastAsia="fi-FI"/>
              </w:rPr>
              <w:t xml:space="preserve">Onko henkilötietojen käsittelyyn liittyvät </w:t>
            </w:r>
            <w:r w:rsidR="00906841">
              <w:rPr>
                <w:color w:val="442A86"/>
                <w:lang w:eastAsia="fi-FI"/>
              </w:rPr>
              <w:t>riskit arvioitu ja dokumentoitu?</w:t>
            </w:r>
            <w:r w:rsidR="00E27792" w:rsidRPr="00E27792">
              <w:rPr>
                <w:color w:val="442A86"/>
                <w:lang w:eastAsia="fi-FI"/>
              </w:rPr>
              <w:br/>
            </w:r>
          </w:p>
          <w:p w14:paraId="0316E9A6" w14:textId="77777777" w:rsidR="00E27792" w:rsidRPr="005E3E8B" w:rsidRDefault="00E27792" w:rsidP="00F6430E">
            <w:pPr>
              <w:rPr>
                <w:color w:val="442A86"/>
                <w:lang w:eastAsia="fi-FI"/>
              </w:rPr>
            </w:pPr>
            <w:r w:rsidRPr="005E3E8B">
              <w:rPr>
                <w:color w:val="442A86"/>
                <w:lang w:eastAsia="fi-FI"/>
              </w:rPr>
              <w:t xml:space="preserve">Kyllä </w:t>
            </w:r>
            <w:sdt>
              <w:sdtPr>
                <w:rPr>
                  <w:color w:val="442A86"/>
                  <w:lang w:eastAsia="fi-FI"/>
                </w:rPr>
                <w:id w:val="-511073035"/>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sidRPr="005E3E8B">
              <w:rPr>
                <w:color w:val="442A86"/>
                <w:lang w:eastAsia="fi-FI"/>
              </w:rPr>
              <w:t xml:space="preserve">      Ei </w:t>
            </w:r>
            <w:sdt>
              <w:sdtPr>
                <w:rPr>
                  <w:color w:val="442A86"/>
                  <w:lang w:eastAsia="fi-FI"/>
                </w:rPr>
                <w:id w:val="-1693920683"/>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p w14:paraId="210E30D7" w14:textId="77777777" w:rsidR="005E779B" w:rsidRPr="00BB14D4" w:rsidRDefault="005E779B" w:rsidP="003B54C8">
            <w:pPr>
              <w:rPr>
                <w:color w:val="442A86"/>
                <w:lang w:eastAsia="fi-FI"/>
              </w:rPr>
            </w:pPr>
          </w:p>
        </w:tc>
      </w:tr>
      <w:tr w:rsidR="000C643C" w:rsidRPr="00BB14D4" w14:paraId="6A81DA4F"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65FB087F" w14:textId="298955E9" w:rsidR="00C703BB" w:rsidRPr="00E27792" w:rsidRDefault="000C643C" w:rsidP="00F6240F">
            <w:pPr>
              <w:jc w:val="both"/>
              <w:rPr>
                <w:color w:val="442A86"/>
                <w:lang w:eastAsia="fi-FI"/>
              </w:rPr>
            </w:pPr>
            <w:r w:rsidRPr="005E779B">
              <w:rPr>
                <w:color w:val="442A86"/>
                <w:lang w:eastAsia="fi-FI"/>
              </w:rPr>
              <w:t xml:space="preserve">Mikäli tutkimuksessa suoritettava henkilötietojen käsittely aiheuttaa korkean riskin rekisteröidylle, henkilötietojen käsittelystä on laadittava laajempi </w:t>
            </w:r>
            <w:r w:rsidR="001C4313">
              <w:rPr>
                <w:color w:val="442A86"/>
                <w:lang w:eastAsia="fi-FI"/>
              </w:rPr>
              <w:t>vaikutustenarviointi (DPIA)</w:t>
            </w:r>
            <w:r w:rsidR="00EB4C47">
              <w:rPr>
                <w:color w:val="442A86"/>
                <w:lang w:eastAsia="fi-FI"/>
              </w:rPr>
              <w:t xml:space="preserve"> </w:t>
            </w:r>
            <w:hyperlink r:id="rId14" w:anchor="expander-trigger--79be2b29-88a5-4891-84e7-c0cd4aaed5ac" w:history="1">
              <w:r w:rsidR="00EB4C47">
                <w:rPr>
                  <w:rStyle w:val="Hyperlink"/>
                  <w:lang w:eastAsia="fi-FI"/>
                </w:rPr>
                <w:t xml:space="preserve">linkki </w:t>
              </w:r>
              <w:r w:rsidR="00EB4C47">
                <w:rPr>
                  <w:rStyle w:val="Hyperlink"/>
                  <w:lang w:eastAsia="fi-FI"/>
                </w:rPr>
                <w:t>m</w:t>
              </w:r>
              <w:r w:rsidR="00EB4C47">
                <w:rPr>
                  <w:rStyle w:val="Hyperlink"/>
                  <w:lang w:eastAsia="fi-FI"/>
                </w:rPr>
                <w:t>allipohjaan</w:t>
              </w:r>
            </w:hyperlink>
            <w:r w:rsidR="001C4313">
              <w:rPr>
                <w:color w:val="442A86"/>
                <w:lang w:eastAsia="fi-FI"/>
              </w:rPr>
              <w:t xml:space="preserve">. Lisätietoja saat tietosuojavaltuutetun toimiston sivuilta </w:t>
            </w:r>
            <w:hyperlink r:id="rId15" w:history="1">
              <w:r w:rsidRPr="005E779B">
                <w:rPr>
                  <w:rStyle w:val="Hyperlink"/>
                  <w:lang w:eastAsia="fi-FI"/>
                </w:rPr>
                <w:t>tietosuojavaikutusten arviointi</w:t>
              </w:r>
            </w:hyperlink>
            <w:r w:rsidR="001C4313">
              <w:rPr>
                <w:rStyle w:val="Hyperlink"/>
                <w:lang w:eastAsia="fi-FI"/>
              </w:rPr>
              <w:t>.</w:t>
            </w:r>
            <w:r w:rsidRPr="005E779B">
              <w:rPr>
                <w:color w:val="442A86"/>
                <w:lang w:eastAsia="fi-FI"/>
              </w:rPr>
              <w:t xml:space="preserve"> </w:t>
            </w:r>
            <w:proofErr w:type="spellStart"/>
            <w:r w:rsidRPr="005E779B">
              <w:rPr>
                <w:color w:val="442A86"/>
                <w:lang w:eastAsia="fi-FI"/>
              </w:rPr>
              <w:t>DPIA:n</w:t>
            </w:r>
            <w:proofErr w:type="spellEnd"/>
            <w:r w:rsidR="00C703BB">
              <w:rPr>
                <w:color w:val="442A86"/>
                <w:lang w:eastAsia="fi-FI"/>
              </w:rPr>
              <w:t xml:space="preserve"> </w:t>
            </w:r>
            <w:r>
              <w:rPr>
                <w:color w:val="442A86"/>
                <w:lang w:eastAsia="fi-FI"/>
              </w:rPr>
              <w:t>laatiminen</w:t>
            </w:r>
            <w:r w:rsidRPr="005E779B">
              <w:rPr>
                <w:color w:val="442A86"/>
                <w:lang w:eastAsia="fi-FI"/>
              </w:rPr>
              <w:t xml:space="preserve"> edellyttää lähtökohtaisesti</w:t>
            </w:r>
            <w:r w:rsidR="00EB4C47">
              <w:rPr>
                <w:color w:val="442A86"/>
                <w:lang w:eastAsia="fi-FI"/>
              </w:rPr>
              <w:t xml:space="preserve"> opastusta </w:t>
            </w:r>
            <w:r w:rsidRPr="005E779B">
              <w:rPr>
                <w:color w:val="442A86"/>
                <w:lang w:eastAsia="fi-FI"/>
              </w:rPr>
              <w:t>korkeakouluyhteisön tietosuojavastaavalta (</w:t>
            </w:r>
            <w:hyperlink r:id="rId16" w:history="1">
              <w:r w:rsidRPr="004D7C6E">
                <w:rPr>
                  <w:rStyle w:val="Hyperlink"/>
                  <w:lang w:eastAsia="fi-FI"/>
                </w:rPr>
                <w:t>dpo@tuni.fi</w:t>
              </w:r>
            </w:hyperlink>
            <w:r>
              <w:rPr>
                <w:color w:val="442A86"/>
                <w:lang w:eastAsia="fi-FI"/>
              </w:rPr>
              <w:t>)</w:t>
            </w:r>
            <w:r w:rsidR="00C703BB">
              <w:rPr>
                <w:color w:val="442A86"/>
                <w:lang w:eastAsia="fi-FI"/>
              </w:rPr>
              <w:t>.</w:t>
            </w:r>
          </w:p>
        </w:tc>
      </w:tr>
      <w:tr w:rsidR="000C643C" w:rsidRPr="00BB14D4" w14:paraId="1F4E0F80"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4355E054" w14:textId="67B29CA0" w:rsidR="000C643C" w:rsidRDefault="000C643C" w:rsidP="000C643C">
            <w:pPr>
              <w:rPr>
                <w:color w:val="442A86"/>
                <w:lang w:eastAsia="fi-FI"/>
              </w:rPr>
            </w:pPr>
            <w:r>
              <w:br w:type="page"/>
            </w:r>
            <w:r w:rsidRPr="005E779B">
              <w:rPr>
                <w:color w:val="442A86"/>
                <w:lang w:eastAsia="fi-FI"/>
              </w:rPr>
              <w:t xml:space="preserve">Onko tarve </w:t>
            </w:r>
            <w:r w:rsidR="00BE6FCD">
              <w:rPr>
                <w:color w:val="442A86"/>
                <w:lang w:eastAsia="fi-FI"/>
              </w:rPr>
              <w:t>vaikutustenarviolle (</w:t>
            </w:r>
            <w:r w:rsidRPr="005E779B">
              <w:rPr>
                <w:color w:val="442A86"/>
                <w:lang w:eastAsia="fi-FI"/>
              </w:rPr>
              <w:t>DPIA</w:t>
            </w:r>
            <w:r w:rsidR="00BE6FCD">
              <w:rPr>
                <w:color w:val="442A86"/>
                <w:lang w:eastAsia="fi-FI"/>
              </w:rPr>
              <w:t xml:space="preserve">) </w:t>
            </w:r>
            <w:r w:rsidRPr="005E779B">
              <w:rPr>
                <w:color w:val="442A86"/>
                <w:lang w:eastAsia="fi-FI"/>
              </w:rPr>
              <w:t>arvioitu?</w:t>
            </w:r>
          </w:p>
          <w:p w14:paraId="508BC9AF" w14:textId="77777777" w:rsidR="000C643C" w:rsidRDefault="000C643C" w:rsidP="000C643C">
            <w:pPr>
              <w:rPr>
                <w:color w:val="442A86"/>
                <w:lang w:eastAsia="fi-FI"/>
              </w:rPr>
            </w:pPr>
          </w:p>
          <w:p w14:paraId="1DC5303E" w14:textId="77777777" w:rsidR="000C643C" w:rsidRPr="00C703BB" w:rsidRDefault="000C643C" w:rsidP="000C643C">
            <w:pPr>
              <w:tabs>
                <w:tab w:val="left" w:pos="3566"/>
              </w:tabs>
              <w:rPr>
                <w:color w:val="442A86"/>
                <w:lang w:eastAsia="fi-FI"/>
              </w:rPr>
            </w:pPr>
            <w:r w:rsidRPr="00C703BB">
              <w:rPr>
                <w:color w:val="442A86"/>
                <w:lang w:eastAsia="fi-FI"/>
              </w:rPr>
              <w:t xml:space="preserve">On arvioitu, ei tarvetta DPIA:lle </w:t>
            </w:r>
            <w:sdt>
              <w:sdtPr>
                <w:rPr>
                  <w:color w:val="442A86"/>
                  <w:lang w:eastAsia="fi-FI"/>
                </w:rPr>
                <w:id w:val="1442413363"/>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br/>
            </w:r>
          </w:p>
          <w:p w14:paraId="30D8830E" w14:textId="77777777" w:rsidR="000C643C" w:rsidRPr="00C703BB" w:rsidRDefault="000C643C" w:rsidP="000C643C">
            <w:pPr>
              <w:tabs>
                <w:tab w:val="left" w:pos="3566"/>
              </w:tabs>
              <w:rPr>
                <w:color w:val="442A86"/>
                <w:lang w:eastAsia="fi-FI"/>
              </w:rPr>
            </w:pPr>
            <w:r w:rsidRPr="00C703BB">
              <w:rPr>
                <w:color w:val="442A86"/>
                <w:lang w:eastAsia="fi-FI"/>
              </w:rPr>
              <w:t xml:space="preserve">On arvioitu, tarve DPIA:lle tunnistettu </w:t>
            </w:r>
            <w:sdt>
              <w:sdtPr>
                <w:rPr>
                  <w:color w:val="442A86"/>
                  <w:lang w:eastAsia="fi-FI"/>
                </w:rPr>
                <w:id w:val="-129374274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7D288354" w14:textId="77777777" w:rsidR="000C643C" w:rsidRPr="00C703BB" w:rsidRDefault="000C643C" w:rsidP="000C643C">
            <w:pPr>
              <w:tabs>
                <w:tab w:val="left" w:pos="3566"/>
              </w:tabs>
              <w:rPr>
                <w:color w:val="442A86"/>
                <w:lang w:eastAsia="fi-FI"/>
              </w:rPr>
            </w:pPr>
            <w:r w:rsidRPr="00C703BB">
              <w:rPr>
                <w:color w:val="442A86"/>
                <w:lang w:eastAsia="fi-FI"/>
              </w:rPr>
              <w:t xml:space="preserve">          DPIA laadittu yhteistyössä tietosuojavastaavan kanssa (</w:t>
            </w:r>
            <w:hyperlink r:id="rId17" w:history="1">
              <w:r w:rsidRPr="00C703BB">
                <w:rPr>
                  <w:rStyle w:val="Hyperlink"/>
                  <w:lang w:eastAsia="fi-FI"/>
                </w:rPr>
                <w:t>dpo@tuni.fi</w:t>
              </w:r>
            </w:hyperlink>
            <w:r w:rsidRPr="00C703BB">
              <w:rPr>
                <w:color w:val="442A86"/>
                <w:lang w:eastAsia="fi-FI"/>
              </w:rPr>
              <w:t>)</w:t>
            </w:r>
          </w:p>
          <w:p w14:paraId="16432627" w14:textId="77777777" w:rsidR="000C643C" w:rsidRPr="00C703BB" w:rsidRDefault="000C643C" w:rsidP="000C643C">
            <w:pPr>
              <w:rPr>
                <w:color w:val="442A86"/>
                <w:lang w:eastAsia="fi-FI"/>
              </w:rPr>
            </w:pPr>
            <w:r w:rsidRPr="00C703BB">
              <w:rPr>
                <w:color w:val="442A86"/>
                <w:lang w:eastAsia="fi-FI"/>
              </w:rPr>
              <w:t xml:space="preserve">          Kyllä </w:t>
            </w:r>
            <w:sdt>
              <w:sdtPr>
                <w:rPr>
                  <w:color w:val="442A86"/>
                  <w:lang w:eastAsia="fi-FI"/>
                </w:rPr>
                <w:id w:val="299956316"/>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t xml:space="preserve">      Ei </w:t>
            </w:r>
            <w:sdt>
              <w:sdtPr>
                <w:rPr>
                  <w:color w:val="442A86"/>
                  <w:lang w:eastAsia="fi-FI"/>
                </w:rPr>
                <w:id w:val="150547055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p w14:paraId="291B6ABB" w14:textId="77777777" w:rsidR="000C643C" w:rsidRPr="00C703BB" w:rsidRDefault="000C643C" w:rsidP="000C643C">
            <w:pPr>
              <w:tabs>
                <w:tab w:val="left" w:pos="3566"/>
              </w:tabs>
              <w:rPr>
                <w:color w:val="442A86"/>
                <w:lang w:eastAsia="fi-FI"/>
              </w:rPr>
            </w:pPr>
          </w:p>
          <w:p w14:paraId="1BDA4321" w14:textId="77777777" w:rsidR="000C643C" w:rsidRPr="005E779B" w:rsidRDefault="000C643C" w:rsidP="000C643C">
            <w:pPr>
              <w:rPr>
                <w:color w:val="442A86"/>
                <w:lang w:eastAsia="fi-FI"/>
              </w:rPr>
            </w:pPr>
            <w:r w:rsidRPr="00C703BB">
              <w:rPr>
                <w:color w:val="442A86"/>
                <w:lang w:eastAsia="fi-FI"/>
              </w:rPr>
              <w:t xml:space="preserve">DPIA:n tarvetta ei ole arvioitu </w:t>
            </w:r>
            <w:sdt>
              <w:sdtPr>
                <w:rPr>
                  <w:color w:val="442A86"/>
                  <w:lang w:eastAsia="fi-FI"/>
                </w:rPr>
                <w:id w:val="-2104940189"/>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10B5520F" w14:textId="77777777" w:rsidR="003B54C8" w:rsidRDefault="003B54C8"/>
    <w:tbl>
      <w:tblPr>
        <w:tblStyle w:val="TableGrid"/>
        <w:tblW w:w="0" w:type="auto"/>
        <w:tblCellMar>
          <w:top w:w="85" w:type="dxa"/>
          <w:bottom w:w="85" w:type="dxa"/>
        </w:tblCellMar>
        <w:tblLook w:val="04A0" w:firstRow="1" w:lastRow="0" w:firstColumn="1" w:lastColumn="0" w:noHBand="0" w:noVBand="1"/>
      </w:tblPr>
      <w:tblGrid>
        <w:gridCol w:w="9628"/>
      </w:tblGrid>
      <w:tr w:rsidR="00E27792" w:rsidRPr="00961B52" w14:paraId="4FBCB56D" w14:textId="77777777" w:rsidTr="005C0E64">
        <w:tc>
          <w:tcPr>
            <w:tcW w:w="9628" w:type="dxa"/>
            <w:tcBorders>
              <w:top w:val="single" w:sz="4" w:space="0" w:color="442A86"/>
              <w:right w:val="single" w:sz="4" w:space="0" w:color="442A86"/>
            </w:tcBorders>
            <w:shd w:val="clear" w:color="auto" w:fill="442A86"/>
          </w:tcPr>
          <w:p w14:paraId="1719B18A" w14:textId="77777777" w:rsidR="00E27792" w:rsidRPr="00C83A9A" w:rsidRDefault="00C83A9A" w:rsidP="00C83A9A">
            <w:pPr>
              <w:pStyle w:val="ListParagraph"/>
              <w:numPr>
                <w:ilvl w:val="0"/>
                <w:numId w:val="2"/>
              </w:numPr>
              <w:ind w:left="306" w:hanging="284"/>
              <w:rPr>
                <w:color w:val="FFFFFF" w:themeColor="background1"/>
                <w:lang w:eastAsia="fi-FI"/>
              </w:rPr>
            </w:pPr>
            <w:r>
              <w:rPr>
                <w:color w:val="FFFFFF" w:themeColor="background1"/>
                <w:lang w:eastAsia="fi-FI"/>
              </w:rPr>
              <w:t>Tutkittavan informointi</w:t>
            </w:r>
          </w:p>
        </w:tc>
      </w:tr>
      <w:tr w:rsidR="00E27792" w:rsidRPr="00BB14D4" w14:paraId="33FB071A"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588FC94" w14:textId="5815D94A" w:rsidR="00C83A9A" w:rsidRPr="00E27792" w:rsidRDefault="00C83A9A" w:rsidP="00C83A9A">
            <w:pPr>
              <w:rPr>
                <w:color w:val="442A86"/>
                <w:lang w:eastAsia="fi-FI"/>
              </w:rPr>
            </w:pPr>
            <w:r w:rsidRPr="00C83A9A">
              <w:rPr>
                <w:color w:val="442A86"/>
                <w:lang w:eastAsia="fi-FI"/>
              </w:rPr>
              <w:t>Onko tutkimuksesta laadittu</w:t>
            </w:r>
            <w:r w:rsidR="00EB4C47">
              <w:rPr>
                <w:color w:val="442A86"/>
                <w:lang w:eastAsia="fi-FI"/>
              </w:rPr>
              <w:t xml:space="preserve"> tietosuojailmoitus </w:t>
            </w:r>
            <w:r w:rsidR="00BE6FCD">
              <w:rPr>
                <w:color w:val="442A86"/>
                <w:lang w:eastAsia="fi-FI"/>
              </w:rPr>
              <w:t xml:space="preserve"> </w:t>
            </w:r>
            <w:hyperlink r:id="rId18" w:anchor="expander-trigger--a366303a-e4cb-40dd-ab2c-610afc0c439c" w:history="1">
              <w:r w:rsidR="00EB4C47" w:rsidRPr="00EB4C47">
                <w:rPr>
                  <w:rStyle w:val="Hyperlink"/>
                  <w:lang w:eastAsia="fi-FI"/>
                </w:rPr>
                <w:t>linkki mallipo</w:t>
              </w:r>
              <w:r w:rsidR="00EB4C47" w:rsidRPr="00EB4C47">
                <w:rPr>
                  <w:rStyle w:val="Hyperlink"/>
                  <w:lang w:eastAsia="fi-FI"/>
                </w:rPr>
                <w:t>h</w:t>
              </w:r>
              <w:r w:rsidR="00EB4C47" w:rsidRPr="00EB4C47">
                <w:rPr>
                  <w:rStyle w:val="Hyperlink"/>
                  <w:lang w:eastAsia="fi-FI"/>
                </w:rPr>
                <w:t>jaan</w:t>
              </w:r>
            </w:hyperlink>
            <w:r w:rsidR="00EB4C47">
              <w:rPr>
                <w:color w:val="442A86"/>
                <w:lang w:eastAsia="fi-FI"/>
              </w:rPr>
              <w:t xml:space="preserve"> </w:t>
            </w:r>
            <w:r w:rsidRPr="00C83A9A">
              <w:rPr>
                <w:color w:val="442A86"/>
                <w:lang w:eastAsia="fi-FI"/>
              </w:rPr>
              <w:t>ja muu mahdollinen informointidokumentaatio (kuten tutkimustiedote ja tutkimukseen osallistumista koskeva suostumuslomake) selkeällä ja tutkittavalle ymmärrettävällä kielellä sekä suunniteltu tapa, jolla informaatio toimitetaan tutkittavalle?</w:t>
            </w:r>
            <w:r w:rsidRPr="00E27792">
              <w:rPr>
                <w:color w:val="442A86"/>
                <w:lang w:eastAsia="fi-FI"/>
              </w:rPr>
              <w:t xml:space="preserve"> </w:t>
            </w:r>
            <w:r w:rsidRPr="00E27792">
              <w:rPr>
                <w:color w:val="442A86"/>
                <w:lang w:eastAsia="fi-FI"/>
              </w:rPr>
              <w:br/>
            </w:r>
          </w:p>
          <w:p w14:paraId="434E7569" w14:textId="77777777" w:rsidR="00E27792" w:rsidRPr="00BB14D4" w:rsidRDefault="00C83A9A" w:rsidP="00E27792">
            <w:pPr>
              <w:rPr>
                <w:color w:val="442A86"/>
                <w:lang w:eastAsia="fi-FI"/>
              </w:rPr>
            </w:pPr>
            <w:r w:rsidRPr="005E3E8B">
              <w:rPr>
                <w:color w:val="442A86"/>
                <w:lang w:eastAsia="fi-FI"/>
              </w:rPr>
              <w:t xml:space="preserve">Kyllä </w:t>
            </w:r>
            <w:sdt>
              <w:sdtPr>
                <w:rPr>
                  <w:color w:val="442A86"/>
                  <w:lang w:eastAsia="fi-FI"/>
                </w:rPr>
                <w:id w:val="2056034351"/>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r w:rsidRPr="005E3E8B">
              <w:rPr>
                <w:color w:val="442A86"/>
                <w:lang w:eastAsia="fi-FI"/>
              </w:rPr>
              <w:t xml:space="preserve">      Ei </w:t>
            </w:r>
            <w:sdt>
              <w:sdtPr>
                <w:rPr>
                  <w:color w:val="442A86"/>
                  <w:lang w:eastAsia="fi-FI"/>
                </w:rPr>
                <w:id w:val="-1615135866"/>
                <w15:appearance w15:val="hidden"/>
                <w14:checkbox>
                  <w14:checked w14:val="0"/>
                  <w14:checkedState w14:val="2612" w14:font="MS Gothic"/>
                  <w14:uncheckedState w14:val="2610" w14:font="MS Gothic"/>
                </w14:checkbox>
              </w:sdtPr>
              <w:sdtEndPr/>
              <w:sdtContent>
                <w:r w:rsidRPr="005E3E8B">
                  <w:rPr>
                    <w:rFonts w:ascii="MS Gothic" w:eastAsia="MS Gothic" w:hAnsi="MS Gothic" w:hint="eastAsia"/>
                    <w:color w:val="442A86"/>
                    <w:lang w:eastAsia="fi-FI"/>
                  </w:rPr>
                  <w:t>☐</w:t>
                </w:r>
              </w:sdtContent>
            </w:sdt>
          </w:p>
        </w:tc>
      </w:tr>
    </w:tbl>
    <w:p w14:paraId="404C2EA3" w14:textId="6E7E9D72" w:rsidR="00F40F33" w:rsidRDefault="00F40F33" w:rsidP="005D5126">
      <w:pPr>
        <w:rPr>
          <w:lang w:eastAsia="fi-FI"/>
        </w:rPr>
      </w:pPr>
    </w:p>
    <w:p w14:paraId="0A6B187A" w14:textId="77777777" w:rsidR="00F40F33" w:rsidRDefault="00F40F33">
      <w:pPr>
        <w:rPr>
          <w:lang w:eastAsia="fi-FI"/>
        </w:rPr>
      </w:pPr>
      <w:r>
        <w:rPr>
          <w:lang w:eastAsia="fi-FI"/>
        </w:rPr>
        <w:br w:type="page"/>
      </w:r>
    </w:p>
    <w:p w14:paraId="47464980" w14:textId="77777777" w:rsidR="005D5126" w:rsidRDefault="005D5126" w:rsidP="005D5126">
      <w:pPr>
        <w:rPr>
          <w:lang w:eastAsia="fi-FI"/>
        </w:rPr>
      </w:pPr>
    </w:p>
    <w:tbl>
      <w:tblPr>
        <w:tblStyle w:val="TableGrid2"/>
        <w:tblW w:w="0" w:type="auto"/>
        <w:tblCellMar>
          <w:top w:w="85" w:type="dxa"/>
          <w:bottom w:w="85" w:type="dxa"/>
        </w:tblCellMar>
        <w:tblLook w:val="04A0" w:firstRow="1" w:lastRow="0" w:firstColumn="1" w:lastColumn="0" w:noHBand="0" w:noVBand="1"/>
      </w:tblPr>
      <w:tblGrid>
        <w:gridCol w:w="9628"/>
      </w:tblGrid>
      <w:tr w:rsidR="00A36306" w:rsidRPr="00A36306" w14:paraId="518EA5C8" w14:textId="77777777" w:rsidTr="00BF6C03">
        <w:tc>
          <w:tcPr>
            <w:tcW w:w="9628" w:type="dxa"/>
            <w:tcBorders>
              <w:top w:val="single" w:sz="4" w:space="0" w:color="442A86"/>
              <w:right w:val="single" w:sz="4" w:space="0" w:color="442A86"/>
            </w:tcBorders>
            <w:shd w:val="clear" w:color="auto" w:fill="442A86"/>
          </w:tcPr>
          <w:p w14:paraId="45EDDEF1" w14:textId="77777777" w:rsidR="00A36306" w:rsidRPr="00A36306" w:rsidRDefault="00A36306" w:rsidP="00A36306">
            <w:pPr>
              <w:numPr>
                <w:ilvl w:val="0"/>
                <w:numId w:val="2"/>
              </w:numPr>
              <w:spacing w:after="160" w:line="259" w:lineRule="auto"/>
              <w:ind w:left="306" w:hanging="306"/>
              <w:contextualSpacing/>
              <w:rPr>
                <w:color w:val="FFFFFF" w:themeColor="background1"/>
                <w:lang w:eastAsia="fi-FI"/>
              </w:rPr>
            </w:pPr>
            <w:r w:rsidRPr="00A36306">
              <w:rPr>
                <w:color w:val="FFFFFF" w:themeColor="background1"/>
                <w:lang w:eastAsia="fi-FI"/>
              </w:rPr>
              <w:t>Henkilötietoja käsittelevien osapuolten roolit</w:t>
            </w:r>
          </w:p>
        </w:tc>
      </w:tr>
      <w:tr w:rsidR="00A36306" w:rsidRPr="00A36306" w14:paraId="50A9B84F" w14:textId="77777777" w:rsidTr="00BF6C03">
        <w:tc>
          <w:tcPr>
            <w:tcW w:w="9628" w:type="dxa"/>
            <w:tcBorders>
              <w:top w:val="single" w:sz="4" w:space="0" w:color="442A86"/>
              <w:left w:val="single" w:sz="4" w:space="0" w:color="442A86"/>
              <w:bottom w:val="single" w:sz="4" w:space="0" w:color="442A86"/>
              <w:right w:val="single" w:sz="4" w:space="0" w:color="442A86"/>
            </w:tcBorders>
          </w:tcPr>
          <w:p w14:paraId="687AC883" w14:textId="77777777" w:rsidR="00A36306" w:rsidRPr="00A36306" w:rsidRDefault="00A36306" w:rsidP="00A36306">
            <w:pPr>
              <w:spacing w:after="160" w:line="259" w:lineRule="auto"/>
              <w:jc w:val="both"/>
              <w:rPr>
                <w:color w:val="442A86"/>
                <w:lang w:eastAsia="fi-FI"/>
              </w:rPr>
            </w:pPr>
            <w:r w:rsidRPr="00A36306">
              <w:rPr>
                <w:color w:val="442A86"/>
                <w:lang w:eastAsia="fi-FI"/>
              </w:rPr>
              <w:t>Tutkimuksessa saattaa olla yksi tai useampi tutkimusorganisaatio, tutkimuksesta vastaava henkilö, toimeksiantaja, tutkija sekä muuta henkilökuntaa, joka suorittaa tosiasiallista henkilötietojen käsittelyä tutkimuksen toteuttamiseksi. Eri toimijoiden roolit henkilötietojen käsittelyn ja rekisterinpitäjälle kuuluvan vastuun osalta on määriteltävä selkeästi ennen tutkimuksen aloittamista.</w:t>
            </w:r>
          </w:p>
          <w:p w14:paraId="33BB8544" w14:textId="77777777" w:rsidR="00A36306" w:rsidRPr="00A36306" w:rsidRDefault="00A36306" w:rsidP="00A36306">
            <w:pPr>
              <w:spacing w:after="160" w:line="259" w:lineRule="auto"/>
              <w:jc w:val="both"/>
              <w:rPr>
                <w:color w:val="442A86"/>
                <w:lang w:eastAsia="fi-FI"/>
              </w:rPr>
            </w:pPr>
            <w:r w:rsidRPr="00A36306">
              <w:rPr>
                <w:color w:val="442A86"/>
                <w:lang w:eastAsia="fi-FI"/>
              </w:rPr>
              <w:t xml:space="preserve">Onko henkilötietoja käsittelevien osapuolten (kuten mahdolliset muut tutkimusorganisaatiot tai henkilötietoja käsittelevät alihankkijat) määritetty? Roolien määrittelyssä ota tarvittaessa yhteys </w:t>
            </w:r>
            <w:hyperlink r:id="rId19" w:history="1">
              <w:r w:rsidRPr="00A36306">
                <w:rPr>
                  <w:color w:val="0563C1" w:themeColor="hyperlink"/>
                  <w:u w:val="single"/>
                  <w:lang w:eastAsia="fi-FI"/>
                </w:rPr>
                <w:t>dpo@tuni.fi</w:t>
              </w:r>
            </w:hyperlink>
          </w:p>
          <w:p w14:paraId="3BF442AB" w14:textId="77777777" w:rsidR="00A36306" w:rsidRPr="00A36306" w:rsidRDefault="00A36306" w:rsidP="00A36306">
            <w:pPr>
              <w:spacing w:after="160" w:line="259" w:lineRule="auto"/>
              <w:rPr>
                <w:color w:val="442A86"/>
                <w:lang w:eastAsia="fi-FI"/>
              </w:rPr>
            </w:pPr>
          </w:p>
          <w:p w14:paraId="24AE601B" w14:textId="77777777" w:rsidR="00A36306" w:rsidRPr="00A36306" w:rsidRDefault="00A36306" w:rsidP="00A36306">
            <w:pPr>
              <w:spacing w:after="160" w:line="259" w:lineRule="auto"/>
              <w:rPr>
                <w:color w:val="442A86"/>
                <w:lang w:eastAsia="fi-FI"/>
              </w:rPr>
            </w:pPr>
            <w:r w:rsidRPr="00A36306">
              <w:rPr>
                <w:color w:val="442A86"/>
                <w:lang w:eastAsia="fi-FI"/>
              </w:rPr>
              <w:t xml:space="preserve">Kyllä </w:t>
            </w:r>
            <w:sdt>
              <w:sdtPr>
                <w:rPr>
                  <w:color w:val="442A86"/>
                  <w:lang w:eastAsia="fi-FI"/>
                </w:rPr>
                <w:id w:val="1487902993"/>
                <w15:appearance w15:val="hidden"/>
                <w14:checkbox>
                  <w14:checked w14:val="0"/>
                  <w14:checkedState w14:val="2612" w14:font="MS Gothic"/>
                  <w14:uncheckedState w14:val="2610" w14:font="MS Gothic"/>
                </w14:checkbox>
              </w:sdtPr>
              <w:sdtEndPr/>
              <w:sdtContent>
                <w:r w:rsidRPr="00A36306">
                  <w:rPr>
                    <w:rFonts w:ascii="Segoe UI Symbol" w:hAnsi="Segoe UI Symbol" w:cs="Segoe UI Symbol"/>
                    <w:color w:val="442A86"/>
                    <w:lang w:eastAsia="fi-FI"/>
                  </w:rPr>
                  <w:t>☐</w:t>
                </w:r>
              </w:sdtContent>
            </w:sdt>
            <w:r w:rsidRPr="00A36306">
              <w:rPr>
                <w:color w:val="442A86"/>
                <w:lang w:eastAsia="fi-FI"/>
              </w:rPr>
              <w:t xml:space="preserve">      Ei </w:t>
            </w:r>
            <w:sdt>
              <w:sdtPr>
                <w:rPr>
                  <w:color w:val="442A86"/>
                  <w:lang w:eastAsia="fi-FI"/>
                </w:rPr>
                <w:id w:val="1872025931"/>
                <w15:appearance w15:val="hidden"/>
                <w14:checkbox>
                  <w14:checked w14:val="0"/>
                  <w14:checkedState w14:val="2612" w14:font="MS Gothic"/>
                  <w14:uncheckedState w14:val="2610" w14:font="MS Gothic"/>
                </w14:checkbox>
              </w:sdtPr>
              <w:sdtEndPr/>
              <w:sdtContent>
                <w:r w:rsidRPr="00A36306">
                  <w:rPr>
                    <w:rFonts w:ascii="Segoe UI Symbol" w:hAnsi="Segoe UI Symbol" w:cs="Segoe UI Symbol"/>
                    <w:color w:val="442A86"/>
                    <w:lang w:eastAsia="fi-FI"/>
                  </w:rPr>
                  <w:t>☐</w:t>
                </w:r>
              </w:sdtContent>
            </w:sdt>
          </w:p>
        </w:tc>
      </w:tr>
    </w:tbl>
    <w:p w14:paraId="2C4D83C6" w14:textId="7EA536FF" w:rsidR="00A36306" w:rsidRDefault="00A36306" w:rsidP="005D5126">
      <w:pPr>
        <w:rPr>
          <w:lang w:eastAsia="fi-FI"/>
        </w:rPr>
      </w:pPr>
    </w:p>
    <w:tbl>
      <w:tblPr>
        <w:tblStyle w:val="TableGrid"/>
        <w:tblW w:w="0" w:type="auto"/>
        <w:tblCellMar>
          <w:top w:w="85" w:type="dxa"/>
          <w:bottom w:w="85" w:type="dxa"/>
        </w:tblCellMar>
        <w:tblLook w:val="04A0" w:firstRow="1" w:lastRow="0" w:firstColumn="1" w:lastColumn="0" w:noHBand="0" w:noVBand="1"/>
      </w:tblPr>
      <w:tblGrid>
        <w:gridCol w:w="9628"/>
      </w:tblGrid>
      <w:tr w:rsidR="005D5126" w:rsidRPr="00961B52" w14:paraId="0A8B238A" w14:textId="77777777" w:rsidTr="005C0E64">
        <w:tc>
          <w:tcPr>
            <w:tcW w:w="9628" w:type="dxa"/>
            <w:tcBorders>
              <w:top w:val="single" w:sz="4" w:space="0" w:color="442A86"/>
              <w:right w:val="single" w:sz="4" w:space="0" w:color="442A86"/>
            </w:tcBorders>
            <w:shd w:val="clear" w:color="auto" w:fill="442A86"/>
          </w:tcPr>
          <w:p w14:paraId="45A5F3EA" w14:textId="77777777" w:rsidR="005D5126" w:rsidRPr="005D5126" w:rsidRDefault="005D5126" w:rsidP="005D5126">
            <w:pPr>
              <w:pStyle w:val="ListParagraph"/>
              <w:numPr>
                <w:ilvl w:val="0"/>
                <w:numId w:val="2"/>
              </w:numPr>
              <w:ind w:left="306" w:hanging="284"/>
              <w:rPr>
                <w:color w:val="FFFFFF" w:themeColor="background1"/>
                <w:lang w:eastAsia="fi-FI"/>
              </w:rPr>
            </w:pPr>
            <w:r>
              <w:rPr>
                <w:color w:val="FFFFFF" w:themeColor="background1"/>
                <w:lang w:eastAsia="fi-FI"/>
              </w:rPr>
              <w:t>Henkilötietojen käsittelystä sopiminen</w:t>
            </w:r>
          </w:p>
        </w:tc>
      </w:tr>
      <w:tr w:rsidR="005D5126" w:rsidRPr="00BB14D4" w14:paraId="7CC406FC" w14:textId="77777777" w:rsidTr="005C0E64">
        <w:tc>
          <w:tcPr>
            <w:tcW w:w="9628" w:type="dxa"/>
            <w:tcBorders>
              <w:top w:val="single" w:sz="4" w:space="0" w:color="442A86"/>
              <w:left w:val="single" w:sz="4" w:space="0" w:color="442A86"/>
              <w:bottom w:val="single" w:sz="4" w:space="0" w:color="442A86"/>
              <w:right w:val="single" w:sz="4" w:space="0" w:color="442A86"/>
            </w:tcBorders>
          </w:tcPr>
          <w:p w14:paraId="16DF1C35" w14:textId="24E49651" w:rsidR="0052250E" w:rsidRPr="0052250E" w:rsidRDefault="0052250E" w:rsidP="0052250E">
            <w:pPr>
              <w:rPr>
                <w:color w:val="442A86"/>
                <w:lang w:eastAsia="fi-FI"/>
              </w:rPr>
            </w:pPr>
            <w:r w:rsidRPr="0052250E">
              <w:rPr>
                <w:color w:val="442A86"/>
                <w:lang w:eastAsia="fi-FI"/>
              </w:rPr>
              <w:t xml:space="preserve">Mikäli tutkimuksen suorittamiseen käytetään alihankkijoita (kuten litterointipalvelun tai internet-pohjaisen säilytyspalvelun tarjoajia), käsittelystä on laadittava </w:t>
            </w:r>
            <w:r w:rsidR="005B7E71">
              <w:rPr>
                <w:color w:val="442A86"/>
                <w:lang w:eastAsia="fi-FI"/>
              </w:rPr>
              <w:t>henkilö</w:t>
            </w:r>
            <w:r w:rsidRPr="0052250E">
              <w:rPr>
                <w:color w:val="442A86"/>
                <w:lang w:eastAsia="fi-FI"/>
              </w:rPr>
              <w:t>tietojenkäsittelysopimus</w:t>
            </w:r>
            <w:r w:rsidR="005B7E71">
              <w:rPr>
                <w:color w:val="442A86"/>
                <w:lang w:eastAsia="fi-FI"/>
              </w:rPr>
              <w:t xml:space="preserve"> (DPA)</w:t>
            </w:r>
            <w:r w:rsidRPr="0052250E">
              <w:rPr>
                <w:color w:val="442A86"/>
                <w:lang w:eastAsia="fi-FI"/>
              </w:rPr>
              <w:t>.</w:t>
            </w:r>
          </w:p>
          <w:p w14:paraId="0849E424" w14:textId="77777777" w:rsidR="0052250E" w:rsidRPr="0052250E" w:rsidRDefault="0052250E" w:rsidP="0052250E">
            <w:pPr>
              <w:rPr>
                <w:color w:val="442A86"/>
                <w:lang w:eastAsia="fi-FI"/>
              </w:rPr>
            </w:pPr>
          </w:p>
          <w:p w14:paraId="15C1E61D" w14:textId="77777777" w:rsidR="0052250E" w:rsidRPr="0052250E" w:rsidRDefault="0052250E" w:rsidP="0052250E">
            <w:pPr>
              <w:rPr>
                <w:color w:val="442A86"/>
                <w:lang w:eastAsia="fi-FI"/>
              </w:rPr>
            </w:pPr>
            <w:r w:rsidRPr="0052250E">
              <w:rPr>
                <w:color w:val="442A86"/>
                <w:lang w:eastAsia="fi-FI"/>
              </w:rPr>
              <w:t>Mikäli yksi tai useampi tutkimusta suorittava taho määrittää yhdessä henkilötietojen käsittelyn tarkoitukset ja keinot (eli käsittelevät tietoja yhdessä yhteisiin tarkoituksiin), käsittelystä on laadittava yhteisrekisterinpitäjäsopimus.</w:t>
            </w:r>
          </w:p>
          <w:p w14:paraId="4AA5A061" w14:textId="77777777" w:rsidR="0052250E" w:rsidRPr="0052250E" w:rsidRDefault="0052250E" w:rsidP="0052250E">
            <w:pPr>
              <w:rPr>
                <w:color w:val="442A86"/>
                <w:lang w:eastAsia="fi-FI"/>
              </w:rPr>
            </w:pPr>
          </w:p>
          <w:p w14:paraId="4F068BC5" w14:textId="77777777" w:rsidR="0052250E" w:rsidRPr="0052250E" w:rsidRDefault="0052250E" w:rsidP="0052250E">
            <w:pPr>
              <w:rPr>
                <w:color w:val="442A86"/>
                <w:lang w:eastAsia="fi-FI"/>
              </w:rPr>
            </w:pPr>
            <w:r w:rsidRPr="0052250E">
              <w:rPr>
                <w:color w:val="442A86"/>
                <w:lang w:eastAsia="fi-FI"/>
              </w:rPr>
              <w:t>Mikäli tutkimusaineistoa hankitaan toiselta taholta (kuten sairaanhoitopiiriltä), käsittelystä on laadittava aineiston siirtoa ja käyttöoikeuksia koskeva sopimus.</w:t>
            </w:r>
          </w:p>
          <w:p w14:paraId="492CD8EF" w14:textId="77777777" w:rsidR="0052250E" w:rsidRPr="0052250E" w:rsidRDefault="0052250E" w:rsidP="0052250E">
            <w:pPr>
              <w:rPr>
                <w:color w:val="442A86"/>
                <w:lang w:eastAsia="fi-FI"/>
              </w:rPr>
            </w:pPr>
          </w:p>
          <w:p w14:paraId="6FC5C282" w14:textId="77777777" w:rsidR="00C703BB" w:rsidRDefault="00C703BB" w:rsidP="0052250E">
            <w:pPr>
              <w:rPr>
                <w:color w:val="442A86"/>
                <w:lang w:eastAsia="fi-FI"/>
              </w:rPr>
            </w:pPr>
          </w:p>
          <w:p w14:paraId="10C3F4D5" w14:textId="77777777" w:rsidR="005D5126" w:rsidRPr="00E27792" w:rsidRDefault="00C703BB" w:rsidP="0052250E">
            <w:pPr>
              <w:rPr>
                <w:color w:val="442A86"/>
                <w:lang w:eastAsia="fi-FI"/>
              </w:rPr>
            </w:pPr>
            <w:r w:rsidRPr="0052250E">
              <w:rPr>
                <w:color w:val="442A86"/>
                <w:lang w:eastAsia="fi-FI"/>
              </w:rPr>
              <w:t>Onko tutkimushankkeessa suoritettavasta henkilötietojen käsittelystä laadittu tarvittavat sopimukset?</w:t>
            </w:r>
            <w:r w:rsidR="005D5126" w:rsidRPr="00E27792">
              <w:rPr>
                <w:color w:val="442A86"/>
                <w:lang w:eastAsia="fi-FI"/>
              </w:rPr>
              <w:t xml:space="preserve"> </w:t>
            </w:r>
            <w:r w:rsidR="005D5126" w:rsidRPr="00E27792">
              <w:rPr>
                <w:color w:val="442A86"/>
                <w:lang w:eastAsia="fi-FI"/>
              </w:rPr>
              <w:br/>
            </w:r>
          </w:p>
          <w:p w14:paraId="48944FBE" w14:textId="77777777" w:rsidR="005D5126" w:rsidRPr="00BB14D4" w:rsidRDefault="005D5126" w:rsidP="00F6430E">
            <w:pPr>
              <w:rPr>
                <w:color w:val="442A86"/>
                <w:lang w:eastAsia="fi-FI"/>
              </w:rPr>
            </w:pPr>
            <w:r w:rsidRPr="00C703BB">
              <w:rPr>
                <w:color w:val="442A86"/>
                <w:lang w:eastAsia="fi-FI"/>
              </w:rPr>
              <w:t xml:space="preserve">Kyllä </w:t>
            </w:r>
            <w:sdt>
              <w:sdtPr>
                <w:rPr>
                  <w:color w:val="442A86"/>
                  <w:lang w:eastAsia="fi-FI"/>
                </w:rPr>
                <w:id w:val="1758705775"/>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r w:rsidRPr="00C703BB">
              <w:rPr>
                <w:color w:val="442A86"/>
                <w:lang w:eastAsia="fi-FI"/>
              </w:rPr>
              <w:t xml:space="preserve">      Ei </w:t>
            </w:r>
            <w:sdt>
              <w:sdtPr>
                <w:rPr>
                  <w:color w:val="442A86"/>
                  <w:lang w:eastAsia="fi-FI"/>
                </w:rPr>
                <w:id w:val="-313418731"/>
                <w15:appearance w15:val="hidden"/>
                <w14:checkbox>
                  <w14:checked w14:val="0"/>
                  <w14:checkedState w14:val="2612" w14:font="MS Gothic"/>
                  <w14:uncheckedState w14:val="2610" w14:font="MS Gothic"/>
                </w14:checkbox>
              </w:sdtPr>
              <w:sdtEndPr/>
              <w:sdtContent>
                <w:r w:rsidRPr="00C703BB">
                  <w:rPr>
                    <w:rFonts w:ascii="MS Gothic" w:eastAsia="MS Gothic" w:hAnsi="MS Gothic" w:hint="eastAsia"/>
                    <w:color w:val="442A86"/>
                    <w:lang w:eastAsia="fi-FI"/>
                  </w:rPr>
                  <w:t>☐</w:t>
                </w:r>
              </w:sdtContent>
            </w:sdt>
          </w:p>
        </w:tc>
      </w:tr>
    </w:tbl>
    <w:p w14:paraId="074CDF05" w14:textId="7D6BEE92" w:rsidR="00950AC8" w:rsidRDefault="00950AC8" w:rsidP="00950AC8">
      <w:pPr>
        <w:rPr>
          <w:lang w:eastAsia="fi-FI"/>
        </w:rPr>
      </w:pPr>
    </w:p>
    <w:tbl>
      <w:tblPr>
        <w:tblStyle w:val="TableGrid"/>
        <w:tblpPr w:leftFromText="141" w:rightFromText="141" w:vertAnchor="page" w:horzAnchor="margin" w:tblpY="10081"/>
        <w:tblW w:w="0" w:type="auto"/>
        <w:tblCellMar>
          <w:top w:w="85" w:type="dxa"/>
          <w:bottom w:w="85" w:type="dxa"/>
        </w:tblCellMar>
        <w:tblLook w:val="04A0" w:firstRow="1" w:lastRow="0" w:firstColumn="1" w:lastColumn="0" w:noHBand="0" w:noVBand="1"/>
      </w:tblPr>
      <w:tblGrid>
        <w:gridCol w:w="9628"/>
      </w:tblGrid>
      <w:tr w:rsidR="00A36306" w:rsidRPr="00961B52" w14:paraId="20D68EBB" w14:textId="77777777" w:rsidTr="00A36306">
        <w:tc>
          <w:tcPr>
            <w:tcW w:w="9628" w:type="dxa"/>
            <w:tcBorders>
              <w:top w:val="single" w:sz="4" w:space="0" w:color="442A86"/>
              <w:right w:val="single" w:sz="4" w:space="0" w:color="442A86"/>
            </w:tcBorders>
            <w:shd w:val="clear" w:color="auto" w:fill="442A86"/>
          </w:tcPr>
          <w:p w14:paraId="5E87F533" w14:textId="77777777" w:rsidR="00A36306" w:rsidRPr="003E2EC2" w:rsidRDefault="00A36306" w:rsidP="00A36306">
            <w:pPr>
              <w:pStyle w:val="ListParagraph"/>
              <w:numPr>
                <w:ilvl w:val="0"/>
                <w:numId w:val="2"/>
              </w:numPr>
              <w:rPr>
                <w:color w:val="FFFFFF" w:themeColor="background1"/>
                <w:lang w:eastAsia="fi-FI"/>
              </w:rPr>
            </w:pPr>
            <w:r w:rsidRPr="003E2EC2">
              <w:rPr>
                <w:color w:val="FFFFFF" w:themeColor="background1"/>
                <w:lang w:eastAsia="fi-FI"/>
              </w:rPr>
              <w:t>Yhteenveto</w:t>
            </w:r>
          </w:p>
        </w:tc>
      </w:tr>
      <w:tr w:rsidR="00A36306" w:rsidRPr="00BB14D4" w14:paraId="25CBBF44" w14:textId="77777777" w:rsidTr="00A36306">
        <w:tc>
          <w:tcPr>
            <w:tcW w:w="9628" w:type="dxa"/>
            <w:tcBorders>
              <w:top w:val="single" w:sz="4" w:space="0" w:color="442A86"/>
              <w:left w:val="single" w:sz="4" w:space="0" w:color="442A86"/>
              <w:bottom w:val="single" w:sz="4" w:space="0" w:color="442A86"/>
              <w:right w:val="single" w:sz="4" w:space="0" w:color="442A86"/>
            </w:tcBorders>
          </w:tcPr>
          <w:p w14:paraId="622E504F" w14:textId="77777777" w:rsidR="00A36306" w:rsidRPr="00BB14D4" w:rsidRDefault="00A36306" w:rsidP="00A36306">
            <w:pPr>
              <w:rPr>
                <w:color w:val="442A86"/>
                <w:lang w:eastAsia="fi-FI"/>
              </w:rPr>
            </w:pPr>
            <w:r w:rsidRPr="00216FB1">
              <w:rPr>
                <w:color w:val="442A86"/>
                <w:lang w:eastAsia="fi-FI"/>
              </w:rPr>
              <w:t xml:space="preserve">Mikäli tutkimuksessa käsitellään </w:t>
            </w:r>
            <w:r>
              <w:rPr>
                <w:color w:val="442A86"/>
                <w:lang w:eastAsia="fi-FI"/>
              </w:rPr>
              <w:t>henkilötietoja</w:t>
            </w:r>
            <w:r w:rsidRPr="00216FB1">
              <w:rPr>
                <w:color w:val="442A86"/>
                <w:lang w:eastAsia="fi-FI"/>
              </w:rPr>
              <w:t xml:space="preserve"> ja vastasit yhteen tai useampaan kysymykseen kohdissa 2</w:t>
            </w:r>
            <w:r>
              <w:rPr>
                <w:color w:val="442A86"/>
                <w:lang w:eastAsia="fi-FI"/>
              </w:rPr>
              <w:t>–</w:t>
            </w:r>
            <w:r w:rsidRPr="00216FB1">
              <w:rPr>
                <w:color w:val="442A86"/>
                <w:lang w:eastAsia="fi-FI"/>
              </w:rPr>
              <w:t>6 ”</w:t>
            </w:r>
            <w:r>
              <w:rPr>
                <w:color w:val="442A86"/>
                <w:lang w:eastAsia="fi-FI"/>
              </w:rPr>
              <w:t>E</w:t>
            </w:r>
            <w:r w:rsidRPr="00216FB1">
              <w:rPr>
                <w:color w:val="442A86"/>
                <w:lang w:eastAsia="fi-FI"/>
              </w:rPr>
              <w:t xml:space="preserve">i”, ole yhteydessä datapalveluihin </w:t>
            </w:r>
            <w:hyperlink r:id="rId20" w:history="1">
              <w:r w:rsidRPr="004D7C6E">
                <w:rPr>
                  <w:rStyle w:val="Hyperlink"/>
                  <w:lang w:eastAsia="fi-FI"/>
                </w:rPr>
                <w:t>researchdata@tuni.fi</w:t>
              </w:r>
            </w:hyperlink>
            <w:r>
              <w:rPr>
                <w:color w:val="442A86"/>
                <w:lang w:eastAsia="fi-FI"/>
              </w:rPr>
              <w:t>.</w:t>
            </w:r>
          </w:p>
        </w:tc>
      </w:tr>
    </w:tbl>
    <w:tbl>
      <w:tblPr>
        <w:tblStyle w:val="TableGrid1"/>
        <w:tblW w:w="0" w:type="auto"/>
        <w:tblCellMar>
          <w:top w:w="85" w:type="dxa"/>
          <w:bottom w:w="85" w:type="dxa"/>
        </w:tblCellMar>
        <w:tblLook w:val="04A0" w:firstRow="1" w:lastRow="0" w:firstColumn="1" w:lastColumn="0" w:noHBand="0" w:noVBand="1"/>
      </w:tblPr>
      <w:tblGrid>
        <w:gridCol w:w="9628"/>
      </w:tblGrid>
      <w:tr w:rsidR="003E2EC2" w:rsidRPr="005E3E8B" w14:paraId="6ACBFF98" w14:textId="77777777" w:rsidTr="00BF6C03">
        <w:tc>
          <w:tcPr>
            <w:tcW w:w="9628" w:type="dxa"/>
            <w:tcBorders>
              <w:top w:val="single" w:sz="4" w:space="0" w:color="442A86"/>
              <w:right w:val="single" w:sz="4" w:space="0" w:color="442A86"/>
            </w:tcBorders>
            <w:shd w:val="clear" w:color="auto" w:fill="442A86"/>
          </w:tcPr>
          <w:p w14:paraId="0487DA3D" w14:textId="77777777" w:rsidR="003E2EC2" w:rsidRPr="003E2EC2" w:rsidRDefault="003E2EC2" w:rsidP="003E2EC2">
            <w:pPr>
              <w:pStyle w:val="ListParagraph"/>
              <w:numPr>
                <w:ilvl w:val="0"/>
                <w:numId w:val="2"/>
              </w:numPr>
              <w:rPr>
                <w:color w:val="FFFFFF" w:themeColor="background1"/>
                <w:lang w:eastAsia="fi-FI"/>
              </w:rPr>
            </w:pPr>
            <w:r w:rsidRPr="003E2EC2">
              <w:rPr>
                <w:color w:val="FFFFFF" w:themeColor="background1"/>
                <w:lang w:eastAsia="fi-FI"/>
              </w:rPr>
              <w:t>Henkilötietojen käsittelyn elinkaaren suunnittelu</w:t>
            </w:r>
          </w:p>
        </w:tc>
      </w:tr>
      <w:tr w:rsidR="003E2EC2" w:rsidRPr="00BB14D4" w14:paraId="2F17C89D" w14:textId="77777777" w:rsidTr="00BF6C03">
        <w:tc>
          <w:tcPr>
            <w:tcW w:w="9628" w:type="dxa"/>
            <w:tcBorders>
              <w:top w:val="single" w:sz="4" w:space="0" w:color="442A86"/>
              <w:left w:val="single" w:sz="4" w:space="0" w:color="442A86"/>
              <w:bottom w:val="single" w:sz="4" w:space="0" w:color="442A86"/>
              <w:right w:val="single" w:sz="4" w:space="0" w:color="442A86"/>
            </w:tcBorders>
          </w:tcPr>
          <w:p w14:paraId="77A9FB4B" w14:textId="4771E4F9" w:rsidR="000C689A" w:rsidRDefault="004123AC" w:rsidP="00BF6C03">
            <w:pPr>
              <w:rPr>
                <w:color w:val="442A86"/>
                <w:lang w:eastAsia="fi-FI"/>
              </w:rPr>
            </w:pPr>
            <w:r>
              <w:rPr>
                <w:color w:val="442A86"/>
                <w:lang w:eastAsia="fi-FI"/>
              </w:rPr>
              <w:t>S</w:t>
            </w:r>
            <w:r>
              <w:rPr>
                <w:color w:val="442A86"/>
              </w:rPr>
              <w:t xml:space="preserve">uunnittele ja dokumentoi </w:t>
            </w:r>
            <w:r w:rsidR="003E2EC2" w:rsidRPr="005E3E8B">
              <w:rPr>
                <w:color w:val="442A86"/>
                <w:lang w:eastAsia="fi-FI"/>
              </w:rPr>
              <w:t xml:space="preserve">henkilötietoaineiston </w:t>
            </w:r>
            <w:r w:rsidR="009E0940">
              <w:rPr>
                <w:color w:val="442A86"/>
                <w:lang w:eastAsia="fi-FI"/>
              </w:rPr>
              <w:t>elinkaari. Suu</w:t>
            </w:r>
            <w:r w:rsidR="003E2EC2" w:rsidRPr="005E3E8B">
              <w:rPr>
                <w:color w:val="442A86"/>
                <w:lang w:eastAsia="fi-FI"/>
              </w:rPr>
              <w:t>nnitelma voi sisältyä tutkimussuunnitelmaan, aineistonhallintasuunnitelmaan tai esimerkiksi rahoitushakemukseen.</w:t>
            </w:r>
            <w:r w:rsidR="003E2EC2" w:rsidRPr="009014F5">
              <w:rPr>
                <w:color w:val="442A86"/>
                <w:lang w:eastAsia="fi-FI"/>
              </w:rPr>
              <w:t xml:space="preserve"> </w:t>
            </w:r>
          </w:p>
          <w:p w14:paraId="349CCF92" w14:textId="77777777" w:rsidR="000C689A" w:rsidRDefault="000C689A" w:rsidP="00BF6C03">
            <w:pPr>
              <w:rPr>
                <w:color w:val="442A86"/>
              </w:rPr>
            </w:pPr>
          </w:p>
          <w:p w14:paraId="2F195538" w14:textId="4D3C207E" w:rsidR="003E2EC2" w:rsidRPr="003C2BCB" w:rsidRDefault="000C689A" w:rsidP="00BF6C03">
            <w:pPr>
              <w:rPr>
                <w:rStyle w:val="Hyperlink"/>
              </w:rPr>
            </w:pPr>
            <w:r>
              <w:rPr>
                <w:color w:val="442A86"/>
              </w:rPr>
              <w:t xml:space="preserve">Lisätietoa: </w:t>
            </w:r>
            <w:r w:rsidR="003C2BCB">
              <w:rPr>
                <w:color w:val="442A86"/>
              </w:rPr>
              <w:fldChar w:fldCharType="begin"/>
            </w:r>
            <w:r w:rsidR="003C2BCB">
              <w:rPr>
                <w:color w:val="442A86"/>
              </w:rPr>
              <w:instrText>HYPERLINK "https://www.fsd.tuni.fi/fi/palvelut/aineistonhallinta/" \o "Aineistonhallinnan käsikirja"</w:instrText>
            </w:r>
            <w:r w:rsidR="003C2BCB">
              <w:rPr>
                <w:color w:val="442A86"/>
              </w:rPr>
              <w:fldChar w:fldCharType="separate"/>
            </w:r>
            <w:r w:rsidR="003C2BCB">
              <w:rPr>
                <w:rStyle w:val="Hyperlink"/>
              </w:rPr>
              <w:t xml:space="preserve"> Aineistonhallinnan käsikirja</w:t>
            </w:r>
          </w:p>
          <w:p w14:paraId="219810A7" w14:textId="11775E2D" w:rsidR="003C2BCB" w:rsidRPr="009014F5" w:rsidRDefault="003C2BCB" w:rsidP="00BF6C03">
            <w:pPr>
              <w:rPr>
                <w:color w:val="442A86"/>
                <w:lang w:eastAsia="fi-FI"/>
              </w:rPr>
            </w:pPr>
            <w:r>
              <w:rPr>
                <w:color w:val="442A86"/>
              </w:rPr>
              <w:fldChar w:fldCharType="end"/>
            </w:r>
          </w:p>
          <w:p w14:paraId="79E70781" w14:textId="63D4C805" w:rsidR="003E2EC2" w:rsidRPr="00BB14D4" w:rsidRDefault="003E2EC2" w:rsidP="00BF6C03">
            <w:pPr>
              <w:rPr>
                <w:color w:val="442A86"/>
                <w:lang w:eastAsia="fi-FI"/>
              </w:rPr>
            </w:pPr>
          </w:p>
        </w:tc>
      </w:tr>
    </w:tbl>
    <w:p w14:paraId="5F4F47B8" w14:textId="77777777" w:rsidR="00216FB1" w:rsidRPr="00E27792" w:rsidRDefault="00216FB1" w:rsidP="003E2EC2">
      <w:pPr>
        <w:rPr>
          <w:lang w:eastAsia="fi-FI"/>
        </w:rPr>
      </w:pPr>
    </w:p>
    <w:sectPr w:rsidR="00216FB1" w:rsidRPr="00E27792" w:rsidSect="00C703BB">
      <w:footerReference w:type="default" r:id="rId21"/>
      <w:pgSz w:w="11906" w:h="16838"/>
      <w:pgMar w:top="567" w:right="1134" w:bottom="426" w:left="1134"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6E23" w14:textId="77777777" w:rsidR="00442DC4" w:rsidRDefault="00442DC4" w:rsidP="00D93532">
      <w:pPr>
        <w:spacing w:after="0" w:line="240" w:lineRule="auto"/>
      </w:pPr>
      <w:r>
        <w:separator/>
      </w:r>
    </w:p>
  </w:endnote>
  <w:endnote w:type="continuationSeparator" w:id="0">
    <w:p w14:paraId="600DAECC" w14:textId="77777777" w:rsidR="00442DC4" w:rsidRDefault="00442DC4" w:rsidP="00D93532">
      <w:pPr>
        <w:spacing w:after="0" w:line="240" w:lineRule="auto"/>
      </w:pPr>
      <w:r>
        <w:continuationSeparator/>
      </w:r>
    </w:p>
  </w:endnote>
  <w:endnote w:type="continuationNotice" w:id="1">
    <w:p w14:paraId="42321745" w14:textId="77777777" w:rsidR="00442DC4" w:rsidRDefault="00442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6E44" w14:textId="77777777" w:rsidR="00D93532" w:rsidRDefault="00D93532" w:rsidP="00D93532">
    <w:pPr>
      <w:pStyle w:val="Footer"/>
      <w:rPr>
        <w:noProof/>
        <w:lang w:eastAsia="fi-FI"/>
      </w:rPr>
    </w:pPr>
  </w:p>
  <w:p w14:paraId="1315E905" w14:textId="77777777" w:rsidR="00D93532" w:rsidRDefault="00D93532" w:rsidP="00D93532">
    <w:pPr>
      <w:pStyle w:val="Footer"/>
      <w:jc w:val="center"/>
      <w:rPr>
        <w:noProof/>
        <w:lang w:eastAsia="fi-FI"/>
      </w:rPr>
    </w:pPr>
  </w:p>
  <w:p w14:paraId="4A990EC7" w14:textId="77777777" w:rsidR="00D93532" w:rsidRDefault="00D93532" w:rsidP="00D9353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5BCB" w14:textId="77777777" w:rsidR="00442DC4" w:rsidRDefault="00442DC4" w:rsidP="00D93532">
      <w:pPr>
        <w:spacing w:after="0" w:line="240" w:lineRule="auto"/>
      </w:pPr>
      <w:r>
        <w:separator/>
      </w:r>
    </w:p>
  </w:footnote>
  <w:footnote w:type="continuationSeparator" w:id="0">
    <w:p w14:paraId="35344794" w14:textId="77777777" w:rsidR="00442DC4" w:rsidRDefault="00442DC4" w:rsidP="00D93532">
      <w:pPr>
        <w:spacing w:after="0" w:line="240" w:lineRule="auto"/>
      </w:pPr>
      <w:r>
        <w:continuationSeparator/>
      </w:r>
    </w:p>
  </w:footnote>
  <w:footnote w:type="continuationNotice" w:id="1">
    <w:p w14:paraId="7E92962E" w14:textId="77777777" w:rsidR="00442DC4" w:rsidRDefault="00442D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05F4"/>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6C4DEF"/>
    <w:multiLevelType w:val="hybridMultilevel"/>
    <w:tmpl w:val="C3E023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3C95F50"/>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5582A47"/>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79D3506"/>
    <w:multiLevelType w:val="hybridMultilevel"/>
    <w:tmpl w:val="66B6BE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8961998"/>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E771D9D"/>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37F1981"/>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9B97A15"/>
    <w:multiLevelType w:val="hybridMultilevel"/>
    <w:tmpl w:val="21C4AE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2"/>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4"/>
    <w:rsid w:val="0001238F"/>
    <w:rsid w:val="00046256"/>
    <w:rsid w:val="000C643C"/>
    <w:rsid w:val="000C689A"/>
    <w:rsid w:val="000D7848"/>
    <w:rsid w:val="00160577"/>
    <w:rsid w:val="00187944"/>
    <w:rsid w:val="001B0124"/>
    <w:rsid w:val="001C4313"/>
    <w:rsid w:val="001E1001"/>
    <w:rsid w:val="001E6C20"/>
    <w:rsid w:val="00216FB1"/>
    <w:rsid w:val="00256E32"/>
    <w:rsid w:val="00265A2F"/>
    <w:rsid w:val="0028252C"/>
    <w:rsid w:val="002A19F1"/>
    <w:rsid w:val="002E7E22"/>
    <w:rsid w:val="00362780"/>
    <w:rsid w:val="00390A00"/>
    <w:rsid w:val="003B54C8"/>
    <w:rsid w:val="003C2BCB"/>
    <w:rsid w:val="003E2EC2"/>
    <w:rsid w:val="003F0DD5"/>
    <w:rsid w:val="00401C65"/>
    <w:rsid w:val="004123AC"/>
    <w:rsid w:val="00417EA0"/>
    <w:rsid w:val="00421BCB"/>
    <w:rsid w:val="004314D1"/>
    <w:rsid w:val="00442DC4"/>
    <w:rsid w:val="00482829"/>
    <w:rsid w:val="00484B26"/>
    <w:rsid w:val="00515F9A"/>
    <w:rsid w:val="0052250E"/>
    <w:rsid w:val="005231B5"/>
    <w:rsid w:val="00586FDC"/>
    <w:rsid w:val="00596D88"/>
    <w:rsid w:val="005B7E71"/>
    <w:rsid w:val="005C0E64"/>
    <w:rsid w:val="005D5126"/>
    <w:rsid w:val="005E3E8B"/>
    <w:rsid w:val="005E5E0B"/>
    <w:rsid w:val="005E779B"/>
    <w:rsid w:val="005F6D40"/>
    <w:rsid w:val="00670308"/>
    <w:rsid w:val="00683F1E"/>
    <w:rsid w:val="00745C84"/>
    <w:rsid w:val="007B6009"/>
    <w:rsid w:val="007C0858"/>
    <w:rsid w:val="007C408C"/>
    <w:rsid w:val="007D10A1"/>
    <w:rsid w:val="008059C7"/>
    <w:rsid w:val="008334F3"/>
    <w:rsid w:val="008508A0"/>
    <w:rsid w:val="00854BF9"/>
    <w:rsid w:val="009014F5"/>
    <w:rsid w:val="00902788"/>
    <w:rsid w:val="00906841"/>
    <w:rsid w:val="00910937"/>
    <w:rsid w:val="00950AC8"/>
    <w:rsid w:val="00961B52"/>
    <w:rsid w:val="00967B18"/>
    <w:rsid w:val="00972C45"/>
    <w:rsid w:val="009762B2"/>
    <w:rsid w:val="009B5FAC"/>
    <w:rsid w:val="009C123E"/>
    <w:rsid w:val="009C4F04"/>
    <w:rsid w:val="009D1944"/>
    <w:rsid w:val="009E0940"/>
    <w:rsid w:val="00A07233"/>
    <w:rsid w:val="00A36306"/>
    <w:rsid w:val="00A53AAA"/>
    <w:rsid w:val="00A97C17"/>
    <w:rsid w:val="00AC2375"/>
    <w:rsid w:val="00B67209"/>
    <w:rsid w:val="00BB14D4"/>
    <w:rsid w:val="00BD1F4E"/>
    <w:rsid w:val="00BE6FCD"/>
    <w:rsid w:val="00BF1836"/>
    <w:rsid w:val="00BF541A"/>
    <w:rsid w:val="00C502D2"/>
    <w:rsid w:val="00C52281"/>
    <w:rsid w:val="00C703BB"/>
    <w:rsid w:val="00C83A9A"/>
    <w:rsid w:val="00CB3183"/>
    <w:rsid w:val="00CC286F"/>
    <w:rsid w:val="00D550E2"/>
    <w:rsid w:val="00D71E70"/>
    <w:rsid w:val="00D73C94"/>
    <w:rsid w:val="00D84E72"/>
    <w:rsid w:val="00D93532"/>
    <w:rsid w:val="00DF32F8"/>
    <w:rsid w:val="00E27792"/>
    <w:rsid w:val="00E4231E"/>
    <w:rsid w:val="00EB4C47"/>
    <w:rsid w:val="00EC2926"/>
    <w:rsid w:val="00EF7403"/>
    <w:rsid w:val="00F40F33"/>
    <w:rsid w:val="00F6240F"/>
    <w:rsid w:val="00F6430E"/>
    <w:rsid w:val="00F76CF0"/>
    <w:rsid w:val="00FA2B21"/>
    <w:rsid w:val="00FD5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238D0"/>
  <w15:chartTrackingRefBased/>
  <w15:docId w15:val="{F6B7E335-A8B4-4C76-BDD6-6AC34FA5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3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32"/>
    <w:pPr>
      <w:tabs>
        <w:tab w:val="center" w:pos="4819"/>
        <w:tab w:val="right" w:pos="9638"/>
      </w:tabs>
      <w:spacing w:after="0" w:line="240" w:lineRule="auto"/>
    </w:pPr>
  </w:style>
  <w:style w:type="character" w:customStyle="1" w:styleId="HeaderChar">
    <w:name w:val="Header Char"/>
    <w:basedOn w:val="DefaultParagraphFont"/>
    <w:link w:val="Header"/>
    <w:uiPriority w:val="99"/>
    <w:rsid w:val="00D93532"/>
  </w:style>
  <w:style w:type="paragraph" w:styleId="Footer">
    <w:name w:val="footer"/>
    <w:basedOn w:val="Normal"/>
    <w:link w:val="FooterChar"/>
    <w:uiPriority w:val="99"/>
    <w:unhideWhenUsed/>
    <w:rsid w:val="00D93532"/>
    <w:pPr>
      <w:tabs>
        <w:tab w:val="center" w:pos="4819"/>
        <w:tab w:val="right" w:pos="9638"/>
      </w:tabs>
      <w:spacing w:after="0" w:line="240" w:lineRule="auto"/>
    </w:pPr>
  </w:style>
  <w:style w:type="character" w:customStyle="1" w:styleId="FooterChar">
    <w:name w:val="Footer Char"/>
    <w:basedOn w:val="DefaultParagraphFont"/>
    <w:link w:val="Footer"/>
    <w:uiPriority w:val="99"/>
    <w:rsid w:val="00D93532"/>
  </w:style>
  <w:style w:type="table" w:styleId="TableGrid">
    <w:name w:val="Table Grid"/>
    <w:basedOn w:val="TableNormal"/>
    <w:uiPriority w:val="39"/>
    <w:rsid w:val="00CB3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1B52"/>
    <w:rPr>
      <w:color w:val="808080"/>
    </w:rPr>
  </w:style>
  <w:style w:type="paragraph" w:styleId="BalloonText">
    <w:name w:val="Balloon Text"/>
    <w:basedOn w:val="Normal"/>
    <w:link w:val="BalloonTextChar"/>
    <w:uiPriority w:val="99"/>
    <w:semiHidden/>
    <w:unhideWhenUsed/>
    <w:rsid w:val="007D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0A1"/>
    <w:rPr>
      <w:rFonts w:ascii="Segoe UI" w:hAnsi="Segoe UI" w:cs="Segoe UI"/>
      <w:sz w:val="18"/>
      <w:szCs w:val="18"/>
    </w:rPr>
  </w:style>
  <w:style w:type="character" w:styleId="Hyperlink">
    <w:name w:val="Hyperlink"/>
    <w:basedOn w:val="DefaultParagraphFont"/>
    <w:uiPriority w:val="99"/>
    <w:unhideWhenUsed/>
    <w:rsid w:val="00BB14D4"/>
    <w:rPr>
      <w:color w:val="0563C1" w:themeColor="hyperlink"/>
      <w:u w:val="single"/>
    </w:rPr>
  </w:style>
  <w:style w:type="character" w:styleId="UnresolvedMention">
    <w:name w:val="Unresolved Mention"/>
    <w:basedOn w:val="DefaultParagraphFont"/>
    <w:uiPriority w:val="99"/>
    <w:semiHidden/>
    <w:unhideWhenUsed/>
    <w:rsid w:val="00BB14D4"/>
    <w:rPr>
      <w:color w:val="605E5C"/>
      <w:shd w:val="clear" w:color="auto" w:fill="E1DFDD"/>
    </w:rPr>
  </w:style>
  <w:style w:type="paragraph" w:styleId="ListParagraph">
    <w:name w:val="List Paragraph"/>
    <w:basedOn w:val="Normal"/>
    <w:uiPriority w:val="34"/>
    <w:qFormat/>
    <w:rsid w:val="009014F5"/>
    <w:pPr>
      <w:ind w:left="720"/>
      <w:contextualSpacing/>
    </w:pPr>
  </w:style>
  <w:style w:type="character" w:styleId="FollowedHyperlink">
    <w:name w:val="FollowedHyperlink"/>
    <w:basedOn w:val="DefaultParagraphFont"/>
    <w:uiPriority w:val="99"/>
    <w:semiHidden/>
    <w:unhideWhenUsed/>
    <w:rsid w:val="00D84E72"/>
    <w:rPr>
      <w:color w:val="954F72" w:themeColor="followedHyperlink"/>
      <w:u w:val="single"/>
    </w:rPr>
  </w:style>
  <w:style w:type="table" w:customStyle="1" w:styleId="TableGrid1">
    <w:name w:val="Table Grid1"/>
    <w:basedOn w:val="TableNormal"/>
    <w:next w:val="TableGrid"/>
    <w:uiPriority w:val="39"/>
    <w:rsid w:val="003E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6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ni.fi/fi/tutkimus/vastuullinen-tiede/tutkimuksen-tietosuoja" TargetMode="External"/><Relationship Id="rId18" Type="http://schemas.openxmlformats.org/officeDocument/2006/relationships/hyperlink" Target="https://www.tuni.fi/fi/tutkimus/vastuullinen-tiede/tutkimuksen-tietosuoj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uni.fi/fi/tutkimus/vastuullinen-tiede/tutkimuksen-tietosuoja" TargetMode="External"/><Relationship Id="rId17" Type="http://schemas.openxmlformats.org/officeDocument/2006/relationships/hyperlink" Target="mailto:dpo@tuni.fi" TargetMode="External"/><Relationship Id="rId2" Type="http://schemas.openxmlformats.org/officeDocument/2006/relationships/customXml" Target="../customXml/item2.xml"/><Relationship Id="rId16" Type="http://schemas.openxmlformats.org/officeDocument/2006/relationships/hyperlink" Target="mailto:dpo@tuni.fi" TargetMode="External"/><Relationship Id="rId20" Type="http://schemas.openxmlformats.org/officeDocument/2006/relationships/hyperlink" Target="mailto:researchdata@tuni.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ietosuoja.fi/vaikutustenarviointi"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o@tuni.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uni.fi/fi/tutkimus/vastuullinen-tiede/tutkimuksen-tietosuoj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73511\Desktop\TMPL_RISE\TMPL_cover-letter-for-contract-approval_080120_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B970256B85ACD746BBD29F1C2F9CDD06" ma:contentTypeVersion="12" ma:contentTypeDescription="Luo uusi asiakirja." ma:contentTypeScope="" ma:versionID="ac01055e498fcefe85593bd04ad2bf78">
  <xsd:schema xmlns:xsd="http://www.w3.org/2001/XMLSchema" xmlns:xs="http://www.w3.org/2001/XMLSchema" xmlns:p="http://schemas.microsoft.com/office/2006/metadata/properties" xmlns:ns2="79b746d1-3813-43c1-9a9a-71b104394edc" xmlns:ns3="8891ed09-6d52-4a90-8c4b-132442027082" targetNamespace="http://schemas.microsoft.com/office/2006/metadata/properties" ma:root="true" ma:fieldsID="31fd210e402a18b410c344671a7311ed" ns2:_="" ns3:_="">
    <xsd:import namespace="79b746d1-3813-43c1-9a9a-71b104394edc"/>
    <xsd:import namespace="8891ed09-6d52-4a90-8c4b-1324420270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746d1-3813-43c1-9a9a-71b104394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1ed09-6d52-4a90-8c4b-13244202708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4B156-04D0-409C-B5F6-B9E57BA65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746d1-3813-43c1-9a9a-71b104394edc"/>
    <ds:schemaRef ds:uri="8891ed09-6d52-4a90-8c4b-132442027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D2E40-F4AA-4BA2-AFDD-94C16186E49F}">
  <ds:schemaRefs>
    <ds:schemaRef ds:uri="http://schemas.microsoft.com/sharepoint/v3/contenttype/forms"/>
  </ds:schemaRefs>
</ds:datastoreItem>
</file>

<file path=customXml/itemProps3.xml><?xml version="1.0" encoding="utf-8"?>
<ds:datastoreItem xmlns:ds="http://schemas.openxmlformats.org/officeDocument/2006/customXml" ds:itemID="{5FF66F40-96B6-4FE9-97D5-5B620639E76D}">
  <ds:schemaRefs>
    <ds:schemaRef ds:uri="http://schemas.openxmlformats.org/officeDocument/2006/bibliography"/>
  </ds:schemaRefs>
</ds:datastoreItem>
</file>

<file path=customXml/itemProps4.xml><?xml version="1.0" encoding="utf-8"?>
<ds:datastoreItem xmlns:ds="http://schemas.openxmlformats.org/officeDocument/2006/customXml" ds:itemID="{7B45B311-1160-418C-8F33-B2E50D857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TMPL_cover-letter-for-contract-approval_080120_PM</Template>
  <TotalTime>0</TotalTime>
  <Pages>2</Pages>
  <Words>487</Words>
  <Characters>3948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Tampereen yliopisto - University of Tampere</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Mäenpää</dc:creator>
  <cp:keywords/>
  <dc:description/>
  <cp:lastModifiedBy>Tiina Kangas (TAU)</cp:lastModifiedBy>
  <cp:revision>2</cp:revision>
  <cp:lastPrinted>2022-03-16T11:59:00Z</cp:lastPrinted>
  <dcterms:created xsi:type="dcterms:W3CDTF">2022-04-21T11:14:00Z</dcterms:created>
  <dcterms:modified xsi:type="dcterms:W3CDTF">2022-04-21T11:14:00Z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0x010100B970256B85ACD746BBD29F1C2F9CDD06</vt:lpwstr>
  </property>
</Properties>
</file>