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3258" w14:textId="2AF44287" w:rsidR="00040ED1" w:rsidRPr="00BE758A" w:rsidRDefault="008317D5" w:rsidP="00E07D01">
      <w:pPr>
        <w:rPr>
          <w:rFonts w:ascii="Arial" w:hAnsi="Arial" w:cs="Arial"/>
          <w:b/>
          <w:bCs/>
          <w:lang w:val="fi-FI"/>
        </w:rPr>
      </w:pPr>
      <w:r w:rsidRPr="00BE758A">
        <w:rPr>
          <w:rFonts w:ascii="Arial" w:hAnsi="Arial" w:cs="Arial"/>
          <w:b/>
          <w:bCs/>
          <w:lang w:val="fi-FI"/>
        </w:rPr>
        <w:t>TASAPAINOTESTI</w:t>
      </w:r>
      <w:r w:rsidR="005B7E05">
        <w:rPr>
          <w:rFonts w:ascii="Arial" w:hAnsi="Arial" w:cs="Arial"/>
          <w:b/>
          <w:bCs/>
          <w:lang w:val="fi-FI"/>
        </w:rPr>
        <w:t>:</w:t>
      </w:r>
      <w:r w:rsidRPr="00BE758A">
        <w:rPr>
          <w:rFonts w:ascii="Arial" w:hAnsi="Arial" w:cs="Arial"/>
          <w:b/>
          <w:bCs/>
          <w:lang w:val="fi-FI"/>
        </w:rPr>
        <w:t xml:space="preserve"> REKISTERINPITÄJÄN OIKEUTETTU ETU HENKILÖTIETOJEN KÄSITTELYN OIKEUSPERUSTEENA</w:t>
      </w:r>
    </w:p>
    <w:p w14:paraId="523212F5" w14:textId="5E69A2A1" w:rsidR="008317D5" w:rsidRDefault="008317D5">
      <w:pPr>
        <w:rPr>
          <w:rFonts w:ascii="Arial" w:hAnsi="Arial" w:cs="Arial"/>
          <w:lang w:val="fi-FI"/>
        </w:rPr>
      </w:pPr>
      <w:r>
        <w:rPr>
          <w:rFonts w:ascii="Arial" w:hAnsi="Arial" w:cs="Arial"/>
          <w:lang w:val="fi-FI"/>
        </w:rPr>
        <w:t>EU:n yleinen tietosuoja-asetus</w:t>
      </w:r>
      <w:r w:rsidR="00944717">
        <w:rPr>
          <w:rFonts w:ascii="Arial" w:hAnsi="Arial" w:cs="Arial"/>
          <w:lang w:val="fi-FI"/>
        </w:rPr>
        <w:t xml:space="preserve"> 2016/67</w:t>
      </w:r>
      <w:r w:rsidR="00643589">
        <w:rPr>
          <w:rFonts w:ascii="Arial" w:hAnsi="Arial" w:cs="Arial"/>
          <w:lang w:val="fi-FI"/>
        </w:rPr>
        <w:t>9</w:t>
      </w:r>
      <w:r>
        <w:rPr>
          <w:rFonts w:ascii="Arial" w:hAnsi="Arial" w:cs="Arial"/>
          <w:lang w:val="fi-FI"/>
        </w:rPr>
        <w:t xml:space="preserve"> </w:t>
      </w:r>
    </w:p>
    <w:p w14:paraId="56F47FD6" w14:textId="70786BE7" w:rsidR="008317D5" w:rsidRPr="00BE758A" w:rsidRDefault="008317D5" w:rsidP="00BE758A">
      <w:pPr>
        <w:jc w:val="both"/>
        <w:rPr>
          <w:rFonts w:ascii="Arial" w:hAnsi="Arial" w:cs="Arial"/>
          <w:i/>
          <w:iCs/>
          <w:sz w:val="20"/>
          <w:szCs w:val="20"/>
          <w:lang w:val="fi-FI"/>
        </w:rPr>
      </w:pPr>
      <w:r w:rsidRPr="00BE758A">
        <w:rPr>
          <w:rFonts w:ascii="Arial" w:hAnsi="Arial" w:cs="Arial"/>
          <w:i/>
          <w:iCs/>
          <w:sz w:val="20"/>
          <w:szCs w:val="20"/>
          <w:lang w:val="fi-FI"/>
        </w:rPr>
        <w:t>Henkilötietojen käsittely voi olla perusteltua rekisterinpitäjän tai kolmannen osapuolen oikeutetun edun takia.  Oikeutettu etu käsittelyperusteena edellyttää, että rekisteröidyn edut ja oikeudet huomioidaan erityisen tarkkaan.</w:t>
      </w:r>
      <w:r w:rsidR="00DD075E" w:rsidRPr="00BE758A">
        <w:rPr>
          <w:rFonts w:ascii="Arial" w:hAnsi="Arial" w:cs="Arial"/>
          <w:i/>
          <w:iCs/>
          <w:sz w:val="20"/>
          <w:szCs w:val="20"/>
          <w:lang w:val="fi-FI"/>
        </w:rPr>
        <w:t xml:space="preserve"> Lähtökohta on, että h</w:t>
      </w:r>
      <w:r w:rsidRPr="00BE758A">
        <w:rPr>
          <w:rFonts w:ascii="Arial" w:hAnsi="Arial" w:cs="Arial"/>
          <w:i/>
          <w:iCs/>
          <w:sz w:val="20"/>
          <w:szCs w:val="20"/>
          <w:lang w:val="fi-FI"/>
        </w:rPr>
        <w:t>enkilötietojen käsittely voi olla rekisterinpitäjän oikeutetun edun mukaista esimerkiksi silloin, kun tämän ja rekisteröidyn välillä on jokin merkityksellinen suhde</w:t>
      </w:r>
      <w:r w:rsidR="00DD075E" w:rsidRPr="00BE758A">
        <w:rPr>
          <w:rFonts w:ascii="Arial" w:hAnsi="Arial" w:cs="Arial"/>
          <w:i/>
          <w:iCs/>
          <w:sz w:val="20"/>
          <w:szCs w:val="20"/>
          <w:lang w:val="fi-FI"/>
        </w:rPr>
        <w:t xml:space="preserve"> kuten asiakassuhde, </w:t>
      </w:r>
      <w:r w:rsidR="00BE758A" w:rsidRPr="00BE758A">
        <w:rPr>
          <w:rFonts w:ascii="Arial" w:hAnsi="Arial" w:cs="Arial"/>
          <w:i/>
          <w:iCs/>
          <w:sz w:val="20"/>
          <w:szCs w:val="20"/>
          <w:lang w:val="fi-FI"/>
        </w:rPr>
        <w:t>opiskeluun perustuva suhde tai työsuhde</w:t>
      </w:r>
      <w:r w:rsidRPr="00BE758A">
        <w:rPr>
          <w:rFonts w:ascii="Arial" w:hAnsi="Arial" w:cs="Arial"/>
          <w:i/>
          <w:iCs/>
          <w:sz w:val="20"/>
          <w:szCs w:val="20"/>
          <w:lang w:val="fi-FI"/>
        </w:rPr>
        <w:t>.</w:t>
      </w:r>
      <w:r w:rsidR="00BA75E5">
        <w:rPr>
          <w:rFonts w:ascii="Arial" w:hAnsi="Arial" w:cs="Arial"/>
          <w:i/>
          <w:iCs/>
          <w:sz w:val="20"/>
          <w:szCs w:val="20"/>
          <w:lang w:val="fi-FI"/>
        </w:rPr>
        <w:t xml:space="preserve"> Rekisterinpitäjän tulee tasapainotestillä arvioida, onko oikeutettu etu soveltuva käsittelyperuste.</w:t>
      </w:r>
    </w:p>
    <w:p w14:paraId="7C904CBF" w14:textId="513376A6" w:rsidR="00BE758A" w:rsidRDefault="00BE758A" w:rsidP="00BE758A">
      <w:pPr>
        <w:jc w:val="both"/>
        <w:rPr>
          <w:rFonts w:ascii="Arial" w:hAnsi="Arial" w:cs="Arial"/>
          <w:sz w:val="20"/>
          <w:szCs w:val="20"/>
          <w:lang w:val="fi-FI"/>
        </w:rPr>
      </w:pPr>
      <w:r w:rsidRPr="00BE758A">
        <w:rPr>
          <w:rFonts w:ascii="Arial" w:hAnsi="Arial" w:cs="Arial"/>
          <w:i/>
          <w:iCs/>
          <w:sz w:val="20"/>
          <w:szCs w:val="20"/>
          <w:lang w:val="fi-FI"/>
        </w:rPr>
        <w:t>Tällä asiakirjalla dokumentoidaan oikeutettua etua käsittelyperusteena koskeva tasapainotesti.</w:t>
      </w:r>
      <w:r>
        <w:rPr>
          <w:rFonts w:ascii="Arial" w:hAnsi="Arial" w:cs="Arial"/>
          <w:i/>
          <w:iCs/>
          <w:lang w:val="fi-FI"/>
        </w:rPr>
        <w:t xml:space="preserve"> </w:t>
      </w:r>
      <w:r w:rsidR="006058F6" w:rsidRPr="004C7B4E">
        <w:rPr>
          <w:rFonts w:ascii="Arial" w:hAnsi="Arial" w:cs="Arial"/>
          <w:i/>
          <w:iCs/>
          <w:sz w:val="20"/>
          <w:szCs w:val="20"/>
          <w:lang w:val="fi-FI"/>
        </w:rPr>
        <w:t xml:space="preserve">Täytä kaikki kohdat perusteluineen. </w:t>
      </w:r>
    </w:p>
    <w:p w14:paraId="3E5BAF5F" w14:textId="0C8F2371" w:rsidR="00E27D1C" w:rsidRPr="00E27D1C" w:rsidRDefault="00E27D1C" w:rsidP="00BE758A">
      <w:pPr>
        <w:jc w:val="both"/>
        <w:rPr>
          <w:rFonts w:ascii="Arial" w:hAnsi="Arial" w:cs="Arial"/>
          <w:sz w:val="20"/>
          <w:szCs w:val="20"/>
          <w:lang w:val="fi-FI"/>
        </w:rPr>
      </w:pPr>
      <w:r>
        <w:rPr>
          <w:rFonts w:ascii="Arial" w:hAnsi="Arial" w:cs="Arial"/>
          <w:sz w:val="20"/>
          <w:szCs w:val="20"/>
          <w:lang w:val="fi-FI"/>
        </w:rPr>
        <w:t xml:space="preserve">Ohjeet: </w:t>
      </w:r>
      <w:hyperlink r:id="rId8" w:history="1">
        <w:r w:rsidRPr="00BC1FE2">
          <w:rPr>
            <w:rStyle w:val="Hyperlinkki"/>
            <w:rFonts w:ascii="Arial" w:hAnsi="Arial" w:cs="Arial"/>
            <w:sz w:val="20"/>
            <w:szCs w:val="20"/>
            <w:lang w:val="fi-FI"/>
          </w:rPr>
          <w:t>https://tietosuoja.fi/rekisterinpitajan-oikeutettu-etu</w:t>
        </w:r>
      </w:hyperlink>
      <w:r>
        <w:rPr>
          <w:rFonts w:ascii="Arial" w:hAnsi="Arial" w:cs="Arial"/>
          <w:sz w:val="20"/>
          <w:szCs w:val="20"/>
          <w:lang w:val="fi-FI"/>
        </w:rPr>
        <w:t xml:space="preserve"> </w:t>
      </w:r>
    </w:p>
    <w:p w14:paraId="5D31F38B" w14:textId="76D84AB9" w:rsidR="005115D6" w:rsidRPr="000B25A2" w:rsidRDefault="008060C0" w:rsidP="00BE758A">
      <w:pPr>
        <w:jc w:val="both"/>
        <w:rPr>
          <w:rFonts w:ascii="Arial" w:hAnsi="Arial" w:cs="Arial"/>
          <w:b/>
          <w:bCs/>
          <w:u w:val="single"/>
          <w:lang w:val="fi-FI"/>
        </w:rPr>
      </w:pPr>
      <w:r>
        <w:rPr>
          <w:rFonts w:ascii="Arial" w:hAnsi="Arial" w:cs="Arial"/>
          <w:b/>
          <w:bCs/>
          <w:lang w:val="fi-FI"/>
        </w:rPr>
        <w:br/>
      </w:r>
      <w:r w:rsidR="005115D6" w:rsidRPr="000B25A2">
        <w:rPr>
          <w:rFonts w:ascii="Arial" w:hAnsi="Arial" w:cs="Arial"/>
          <w:b/>
          <w:bCs/>
          <w:u w:val="single"/>
          <w:lang w:val="fi-FI"/>
        </w:rPr>
        <w:t>Henkilötietojen käsittelyn kuvaus</w:t>
      </w:r>
    </w:p>
    <w:tbl>
      <w:tblPr>
        <w:tblStyle w:val="TaulukkoRuudukko"/>
        <w:tblW w:w="0" w:type="auto"/>
        <w:tblLook w:val="04A0" w:firstRow="1" w:lastRow="0" w:firstColumn="1" w:lastColumn="0" w:noHBand="0" w:noVBand="1"/>
      </w:tblPr>
      <w:tblGrid>
        <w:gridCol w:w="5240"/>
        <w:gridCol w:w="4253"/>
      </w:tblGrid>
      <w:tr w:rsidR="00564480" w:rsidRPr="00E27D1C" w14:paraId="1F3DB2E0" w14:textId="19756357" w:rsidTr="00564480">
        <w:tc>
          <w:tcPr>
            <w:tcW w:w="5240" w:type="dxa"/>
          </w:tcPr>
          <w:p w14:paraId="43CE7D47" w14:textId="77777777" w:rsidR="00564480" w:rsidRDefault="00564480" w:rsidP="00564480">
            <w:pPr>
              <w:rPr>
                <w:rFonts w:ascii="Arial" w:hAnsi="Arial" w:cs="Arial"/>
                <w:b/>
                <w:bCs/>
                <w:lang w:val="fi-FI"/>
              </w:rPr>
            </w:pPr>
          </w:p>
          <w:p w14:paraId="29623D12" w14:textId="38CDA20C" w:rsidR="00564480" w:rsidRDefault="00564480" w:rsidP="00564480">
            <w:pPr>
              <w:rPr>
                <w:rFonts w:ascii="Arial" w:hAnsi="Arial" w:cs="Arial"/>
                <w:b/>
                <w:bCs/>
                <w:lang w:val="fi-FI"/>
              </w:rPr>
            </w:pPr>
            <w:r w:rsidRPr="008060C0">
              <w:rPr>
                <w:rFonts w:ascii="Arial" w:hAnsi="Arial" w:cs="Arial"/>
                <w:b/>
                <w:bCs/>
                <w:lang w:val="fi-FI"/>
              </w:rPr>
              <w:t>Käsiteltävä henkilötietoryhmä</w:t>
            </w:r>
            <w:r>
              <w:rPr>
                <w:rFonts w:ascii="Arial" w:hAnsi="Arial" w:cs="Arial"/>
                <w:b/>
                <w:bCs/>
                <w:lang w:val="fi-FI"/>
              </w:rPr>
              <w:t xml:space="preserve"> ja sen käsittämät henkilötietotyypit</w:t>
            </w:r>
          </w:p>
          <w:p w14:paraId="09ACD4AF" w14:textId="4ED3AB5F" w:rsidR="00564480" w:rsidRPr="008060C0" w:rsidRDefault="00564480" w:rsidP="00564480">
            <w:pPr>
              <w:rPr>
                <w:rFonts w:ascii="Arial" w:hAnsi="Arial" w:cs="Arial"/>
                <w:b/>
                <w:bCs/>
                <w:lang w:val="fi-FI"/>
              </w:rPr>
            </w:pPr>
          </w:p>
        </w:tc>
        <w:tc>
          <w:tcPr>
            <w:tcW w:w="4253" w:type="dxa"/>
          </w:tcPr>
          <w:p w14:paraId="466802BC" w14:textId="0AA97A8F" w:rsidR="00564480" w:rsidRPr="008060C0" w:rsidRDefault="00564480" w:rsidP="00BE758A">
            <w:pPr>
              <w:jc w:val="both"/>
              <w:rPr>
                <w:rFonts w:ascii="Arial" w:hAnsi="Arial" w:cs="Arial"/>
                <w:b/>
                <w:bCs/>
                <w:lang w:val="fi-FI"/>
              </w:rPr>
            </w:pPr>
          </w:p>
        </w:tc>
      </w:tr>
      <w:tr w:rsidR="00564480" w14:paraId="6992E064" w14:textId="413D811E" w:rsidTr="00564480">
        <w:tc>
          <w:tcPr>
            <w:tcW w:w="5240" w:type="dxa"/>
          </w:tcPr>
          <w:p w14:paraId="60B3DF06" w14:textId="77777777" w:rsidR="00564480" w:rsidRDefault="00564480" w:rsidP="00564480">
            <w:pPr>
              <w:rPr>
                <w:rFonts w:ascii="Arial" w:hAnsi="Arial" w:cs="Arial"/>
                <w:lang w:val="fi-FI"/>
              </w:rPr>
            </w:pPr>
          </w:p>
          <w:p w14:paraId="157770D3" w14:textId="0AB25818" w:rsidR="00564480" w:rsidRDefault="00564480" w:rsidP="00564480">
            <w:pPr>
              <w:rPr>
                <w:rFonts w:ascii="Arial" w:hAnsi="Arial" w:cs="Arial"/>
                <w:lang w:val="fi-FI"/>
              </w:rPr>
            </w:pPr>
            <w:r w:rsidRPr="008060C0">
              <w:rPr>
                <w:rFonts w:ascii="Arial" w:hAnsi="Arial" w:cs="Arial"/>
                <w:b/>
                <w:bCs/>
                <w:lang w:val="fi-FI"/>
              </w:rPr>
              <w:t>Käsittelyn tarkoitus</w:t>
            </w:r>
            <w:r w:rsidR="004D4399">
              <w:rPr>
                <w:rFonts w:ascii="Arial" w:hAnsi="Arial" w:cs="Arial"/>
                <w:b/>
                <w:bCs/>
                <w:lang w:val="fi-FI"/>
              </w:rPr>
              <w:t>/tarkoitukset</w:t>
            </w:r>
          </w:p>
          <w:p w14:paraId="1D040748" w14:textId="6F7FD0BA" w:rsidR="00564480" w:rsidRDefault="00564480" w:rsidP="00564480">
            <w:pPr>
              <w:rPr>
                <w:rFonts w:ascii="Arial" w:hAnsi="Arial" w:cs="Arial"/>
                <w:lang w:val="fi-FI"/>
              </w:rPr>
            </w:pPr>
          </w:p>
        </w:tc>
        <w:tc>
          <w:tcPr>
            <w:tcW w:w="4253" w:type="dxa"/>
          </w:tcPr>
          <w:p w14:paraId="28B727AD" w14:textId="77777777" w:rsidR="00564480" w:rsidRDefault="00564480" w:rsidP="00BE758A">
            <w:pPr>
              <w:jc w:val="both"/>
              <w:rPr>
                <w:rFonts w:ascii="Arial" w:hAnsi="Arial" w:cs="Arial"/>
                <w:lang w:val="fi-FI"/>
              </w:rPr>
            </w:pPr>
          </w:p>
          <w:p w14:paraId="00A750B8" w14:textId="77777777" w:rsidR="00564480" w:rsidRDefault="00564480" w:rsidP="00BE758A">
            <w:pPr>
              <w:jc w:val="both"/>
              <w:rPr>
                <w:rFonts w:ascii="Arial" w:hAnsi="Arial" w:cs="Arial"/>
                <w:lang w:val="fi-FI"/>
              </w:rPr>
            </w:pPr>
          </w:p>
          <w:p w14:paraId="3E9808B5" w14:textId="1579E733" w:rsidR="00564480" w:rsidRDefault="00564480" w:rsidP="00BE758A">
            <w:pPr>
              <w:jc w:val="both"/>
              <w:rPr>
                <w:rFonts w:ascii="Arial" w:hAnsi="Arial" w:cs="Arial"/>
                <w:lang w:val="fi-FI"/>
              </w:rPr>
            </w:pPr>
          </w:p>
        </w:tc>
      </w:tr>
      <w:tr w:rsidR="00564480" w14:paraId="4DD3E7FA" w14:textId="77777777" w:rsidTr="00564480">
        <w:tc>
          <w:tcPr>
            <w:tcW w:w="5240" w:type="dxa"/>
          </w:tcPr>
          <w:p w14:paraId="71BA6C09" w14:textId="77777777" w:rsidR="00564480" w:rsidRDefault="00564480" w:rsidP="00564480">
            <w:pPr>
              <w:rPr>
                <w:rFonts w:ascii="Arial" w:hAnsi="Arial" w:cs="Arial"/>
                <w:b/>
                <w:bCs/>
                <w:lang w:val="fi-FI"/>
              </w:rPr>
            </w:pPr>
          </w:p>
          <w:p w14:paraId="587A1CF9" w14:textId="556CB11E" w:rsidR="00564480" w:rsidRDefault="00564480" w:rsidP="00564480">
            <w:pPr>
              <w:rPr>
                <w:rFonts w:ascii="Arial" w:hAnsi="Arial" w:cs="Arial"/>
                <w:b/>
                <w:bCs/>
                <w:lang w:val="fi-FI"/>
              </w:rPr>
            </w:pPr>
            <w:r>
              <w:rPr>
                <w:rFonts w:ascii="Arial" w:hAnsi="Arial" w:cs="Arial"/>
                <w:b/>
                <w:bCs/>
                <w:lang w:val="fi-FI"/>
              </w:rPr>
              <w:t>Mihin järjestelmään/rekisteriin tiedot tallennetaan ja ketkä tietoja käsittelevät</w:t>
            </w:r>
            <w:r w:rsidR="004D4399">
              <w:rPr>
                <w:rFonts w:ascii="Arial" w:hAnsi="Arial" w:cs="Arial"/>
                <w:b/>
                <w:bCs/>
                <w:lang w:val="fi-FI"/>
              </w:rPr>
              <w:t>?</w:t>
            </w:r>
            <w:r w:rsidR="00D24619">
              <w:rPr>
                <w:rFonts w:ascii="Arial" w:hAnsi="Arial" w:cs="Arial"/>
                <w:b/>
                <w:bCs/>
                <w:lang w:val="fi-FI"/>
              </w:rPr>
              <w:t xml:space="preserve"> </w:t>
            </w:r>
            <w:r w:rsidR="00D24619" w:rsidRPr="000F5F17">
              <w:rPr>
                <w:rFonts w:ascii="Arial" w:hAnsi="Arial" w:cs="Arial"/>
                <w:lang w:val="fi-FI"/>
              </w:rPr>
              <w:t>Mainitse mahdollinen tutkimusprojektin nimi tai muu tunniste.</w:t>
            </w:r>
            <w:r w:rsidR="00D24619">
              <w:rPr>
                <w:rFonts w:ascii="Arial" w:hAnsi="Arial" w:cs="Arial"/>
                <w:b/>
                <w:bCs/>
                <w:lang w:val="fi-FI"/>
              </w:rPr>
              <w:t xml:space="preserve"> </w:t>
            </w:r>
          </w:p>
          <w:p w14:paraId="3B9895BA" w14:textId="77777777" w:rsidR="00564480" w:rsidRDefault="00564480" w:rsidP="00564480">
            <w:pPr>
              <w:rPr>
                <w:rFonts w:ascii="Arial" w:hAnsi="Arial" w:cs="Arial"/>
                <w:lang w:val="fi-FI"/>
              </w:rPr>
            </w:pPr>
          </w:p>
        </w:tc>
        <w:tc>
          <w:tcPr>
            <w:tcW w:w="4253" w:type="dxa"/>
          </w:tcPr>
          <w:p w14:paraId="67B4C773" w14:textId="77777777" w:rsidR="00564480" w:rsidRDefault="00564480" w:rsidP="00BE758A">
            <w:pPr>
              <w:jc w:val="both"/>
              <w:rPr>
                <w:rFonts w:ascii="Arial" w:hAnsi="Arial" w:cs="Arial"/>
                <w:lang w:val="fi-FI"/>
              </w:rPr>
            </w:pPr>
          </w:p>
        </w:tc>
      </w:tr>
      <w:tr w:rsidR="00564480" w:rsidRPr="00E27D1C" w14:paraId="55253DAB" w14:textId="77777777" w:rsidTr="00564480">
        <w:tc>
          <w:tcPr>
            <w:tcW w:w="5240" w:type="dxa"/>
          </w:tcPr>
          <w:p w14:paraId="5FCC9782" w14:textId="77777777" w:rsidR="00564480" w:rsidRDefault="00564480" w:rsidP="00BE758A">
            <w:pPr>
              <w:jc w:val="both"/>
              <w:rPr>
                <w:rFonts w:ascii="Arial" w:hAnsi="Arial" w:cs="Arial"/>
                <w:lang w:val="fi-FI"/>
              </w:rPr>
            </w:pPr>
          </w:p>
          <w:p w14:paraId="2FB7A045" w14:textId="5D750ACF" w:rsidR="00564480" w:rsidRPr="00564480" w:rsidRDefault="004D4399" w:rsidP="00BE758A">
            <w:pPr>
              <w:jc w:val="both"/>
              <w:rPr>
                <w:rFonts w:ascii="Arial" w:hAnsi="Arial" w:cs="Arial"/>
                <w:b/>
                <w:bCs/>
                <w:lang w:val="fi-FI"/>
              </w:rPr>
            </w:pPr>
            <w:r>
              <w:rPr>
                <w:rFonts w:ascii="Arial" w:hAnsi="Arial" w:cs="Arial"/>
                <w:b/>
                <w:bCs/>
                <w:lang w:val="fi-FI"/>
              </w:rPr>
              <w:t>Muuta huomioitavaa</w:t>
            </w:r>
            <w:r w:rsidR="005867A5">
              <w:rPr>
                <w:rFonts w:ascii="Arial" w:hAnsi="Arial" w:cs="Arial"/>
                <w:b/>
                <w:bCs/>
                <w:lang w:val="fi-FI"/>
              </w:rPr>
              <w:t xml:space="preserve"> </w:t>
            </w:r>
            <w:r w:rsidR="005867A5" w:rsidRPr="005867A5">
              <w:rPr>
                <w:rFonts w:ascii="Arial" w:hAnsi="Arial" w:cs="Arial"/>
                <w:lang w:val="fi-FI"/>
              </w:rPr>
              <w:t>(</w:t>
            </w:r>
            <w:r w:rsidR="005867A5">
              <w:rPr>
                <w:rFonts w:ascii="Arial" w:hAnsi="Arial" w:cs="Arial"/>
                <w:lang w:val="fi-FI"/>
              </w:rPr>
              <w:t>esim. käsitelläänkö lasten henkilötietoja</w:t>
            </w:r>
          </w:p>
          <w:p w14:paraId="3EFCC56C" w14:textId="46DD37EF" w:rsidR="00564480" w:rsidRDefault="00564480" w:rsidP="00BE758A">
            <w:pPr>
              <w:jc w:val="both"/>
              <w:rPr>
                <w:rFonts w:ascii="Arial" w:hAnsi="Arial" w:cs="Arial"/>
                <w:lang w:val="fi-FI"/>
              </w:rPr>
            </w:pPr>
          </w:p>
        </w:tc>
        <w:tc>
          <w:tcPr>
            <w:tcW w:w="4253" w:type="dxa"/>
          </w:tcPr>
          <w:p w14:paraId="20BBE791" w14:textId="77777777" w:rsidR="00564480" w:rsidRDefault="00564480" w:rsidP="00BE758A">
            <w:pPr>
              <w:jc w:val="both"/>
              <w:rPr>
                <w:rFonts w:ascii="Arial" w:hAnsi="Arial" w:cs="Arial"/>
                <w:lang w:val="fi-FI"/>
              </w:rPr>
            </w:pPr>
          </w:p>
          <w:p w14:paraId="022E997A" w14:textId="0FD95C70" w:rsidR="004D4399" w:rsidRDefault="004D4399" w:rsidP="00BE758A">
            <w:pPr>
              <w:jc w:val="both"/>
              <w:rPr>
                <w:rFonts w:ascii="Arial" w:hAnsi="Arial" w:cs="Arial"/>
                <w:lang w:val="fi-FI"/>
              </w:rPr>
            </w:pPr>
          </w:p>
        </w:tc>
      </w:tr>
    </w:tbl>
    <w:p w14:paraId="4CBFDCCC" w14:textId="4F17138C" w:rsidR="005115D6" w:rsidRDefault="005115D6" w:rsidP="00BE758A">
      <w:pPr>
        <w:jc w:val="both"/>
        <w:rPr>
          <w:rFonts w:ascii="Arial" w:hAnsi="Arial" w:cs="Arial"/>
          <w:lang w:val="fi-FI"/>
        </w:rPr>
      </w:pPr>
    </w:p>
    <w:p w14:paraId="281E5787" w14:textId="58DC7768" w:rsidR="005115D6" w:rsidRPr="000B25A2" w:rsidRDefault="005115D6" w:rsidP="00BE758A">
      <w:pPr>
        <w:jc w:val="both"/>
        <w:rPr>
          <w:rFonts w:ascii="Arial" w:hAnsi="Arial" w:cs="Arial"/>
          <w:b/>
          <w:bCs/>
          <w:u w:val="single"/>
          <w:lang w:val="fi-FI"/>
        </w:rPr>
      </w:pPr>
      <w:r w:rsidRPr="000B25A2">
        <w:rPr>
          <w:rFonts w:ascii="Arial" w:hAnsi="Arial" w:cs="Arial"/>
          <w:b/>
          <w:bCs/>
          <w:u w:val="single"/>
          <w:lang w:val="fi-FI"/>
        </w:rPr>
        <w:t>Tasapainotesti</w:t>
      </w:r>
    </w:p>
    <w:tbl>
      <w:tblPr>
        <w:tblStyle w:val="TaulukkoRuudukko"/>
        <w:tblW w:w="0" w:type="auto"/>
        <w:tblLook w:val="04A0" w:firstRow="1" w:lastRow="0" w:firstColumn="1" w:lastColumn="0" w:noHBand="0" w:noVBand="1"/>
      </w:tblPr>
      <w:tblGrid>
        <w:gridCol w:w="5240"/>
        <w:gridCol w:w="4388"/>
      </w:tblGrid>
      <w:tr w:rsidR="00806D6A" w:rsidRPr="00E27D1C" w14:paraId="7F8E79D2" w14:textId="77777777" w:rsidTr="000B7CA5">
        <w:tc>
          <w:tcPr>
            <w:tcW w:w="5240" w:type="dxa"/>
          </w:tcPr>
          <w:p w14:paraId="23634C75" w14:textId="77777777" w:rsidR="00F03CF9" w:rsidRDefault="00F03CF9" w:rsidP="009C5899">
            <w:pPr>
              <w:rPr>
                <w:rFonts w:ascii="Arial" w:hAnsi="Arial" w:cs="Arial"/>
                <w:b/>
                <w:bCs/>
                <w:lang w:val="fi-FI"/>
              </w:rPr>
            </w:pPr>
          </w:p>
          <w:p w14:paraId="2488B812" w14:textId="5D37090E" w:rsidR="00806D6A" w:rsidRPr="00A264D9" w:rsidRDefault="00806D6A" w:rsidP="009C5899">
            <w:pPr>
              <w:rPr>
                <w:rFonts w:ascii="Arial" w:hAnsi="Arial" w:cs="Arial"/>
                <w:b/>
                <w:bCs/>
                <w:lang w:val="fi-FI"/>
              </w:rPr>
            </w:pPr>
            <w:r w:rsidRPr="00A264D9">
              <w:rPr>
                <w:rFonts w:ascii="Arial" w:hAnsi="Arial" w:cs="Arial"/>
                <w:b/>
                <w:bCs/>
                <w:lang w:val="fi-FI"/>
              </w:rPr>
              <w:t xml:space="preserve">1. </w:t>
            </w:r>
            <w:r w:rsidR="00D5192C" w:rsidRPr="00A264D9">
              <w:rPr>
                <w:rFonts w:ascii="Arial" w:hAnsi="Arial" w:cs="Arial"/>
                <w:b/>
                <w:bCs/>
                <w:lang w:val="fi-FI"/>
              </w:rPr>
              <w:t>Onko oikeutettu etu sopivin käsittelyperuste ja jos kyllä, niin miksi</w:t>
            </w:r>
            <w:r w:rsidR="008827D7">
              <w:rPr>
                <w:rFonts w:ascii="Arial" w:hAnsi="Arial" w:cs="Arial"/>
                <w:b/>
                <w:bCs/>
                <w:lang w:val="fi-FI"/>
              </w:rPr>
              <w:t xml:space="preserve"> (tai miksi muu käsittelyperuste kuten sopimus tai suostumus ei sovellu)</w:t>
            </w:r>
            <w:r w:rsidR="00D5192C" w:rsidRPr="00A264D9">
              <w:rPr>
                <w:rFonts w:ascii="Arial" w:hAnsi="Arial" w:cs="Arial"/>
                <w:b/>
                <w:bCs/>
                <w:lang w:val="fi-FI"/>
              </w:rPr>
              <w:t xml:space="preserve">? </w:t>
            </w:r>
          </w:p>
          <w:p w14:paraId="54A2F47B" w14:textId="0A89E40F" w:rsidR="00B53A24" w:rsidRPr="003C51C3" w:rsidRDefault="00B53A24" w:rsidP="009C5899">
            <w:pPr>
              <w:rPr>
                <w:rFonts w:ascii="Arial" w:hAnsi="Arial" w:cs="Arial"/>
                <w:lang w:val="fi-FI"/>
              </w:rPr>
            </w:pPr>
          </w:p>
          <w:p w14:paraId="66FED0F7" w14:textId="34FD2E0C" w:rsidR="00B53A24" w:rsidRPr="003C51C3" w:rsidRDefault="00B53A24" w:rsidP="009C5899">
            <w:pPr>
              <w:rPr>
                <w:rFonts w:ascii="Arial" w:hAnsi="Arial" w:cs="Arial"/>
                <w:lang w:val="fi-FI"/>
              </w:rPr>
            </w:pPr>
            <w:r w:rsidRPr="003C51C3">
              <w:rPr>
                <w:rFonts w:ascii="Arial" w:hAnsi="Arial" w:cs="Arial"/>
                <w:lang w:val="fi-FI"/>
              </w:rPr>
              <w:t xml:space="preserve">Jos </w:t>
            </w:r>
            <w:r w:rsidRPr="003C51C3">
              <w:rPr>
                <w:rFonts w:ascii="Arial" w:hAnsi="Arial" w:cs="Arial"/>
                <w:u w:val="single"/>
                <w:lang w:val="fi-FI"/>
              </w:rPr>
              <w:t>kyllä</w:t>
            </w:r>
            <w:r w:rsidRPr="003C51C3">
              <w:rPr>
                <w:rFonts w:ascii="Arial" w:hAnsi="Arial" w:cs="Arial"/>
                <w:lang w:val="fi-FI"/>
              </w:rPr>
              <w:t xml:space="preserve">, siirry vastauksesta kohtaan 2. </w:t>
            </w:r>
          </w:p>
          <w:p w14:paraId="471AF35F" w14:textId="1E4A5417" w:rsidR="00D5192C" w:rsidRPr="003C51C3" w:rsidRDefault="00D5192C" w:rsidP="00BE758A">
            <w:pPr>
              <w:jc w:val="both"/>
              <w:rPr>
                <w:rFonts w:ascii="Arial" w:hAnsi="Arial" w:cs="Arial"/>
                <w:lang w:val="fi-FI"/>
              </w:rPr>
            </w:pPr>
          </w:p>
        </w:tc>
        <w:tc>
          <w:tcPr>
            <w:tcW w:w="4388" w:type="dxa"/>
          </w:tcPr>
          <w:p w14:paraId="6B15824C" w14:textId="77777777" w:rsidR="00806D6A" w:rsidRPr="003C51C3" w:rsidRDefault="00806D6A" w:rsidP="00BE758A">
            <w:pPr>
              <w:jc w:val="both"/>
              <w:rPr>
                <w:rFonts w:ascii="Arial" w:hAnsi="Arial" w:cs="Arial"/>
                <w:lang w:val="fi-FI"/>
              </w:rPr>
            </w:pPr>
          </w:p>
          <w:p w14:paraId="03D94ED9" w14:textId="77777777" w:rsidR="00D5192C" w:rsidRPr="003C51C3" w:rsidRDefault="00D5192C" w:rsidP="00BE758A">
            <w:pPr>
              <w:jc w:val="both"/>
              <w:rPr>
                <w:rFonts w:ascii="Arial" w:hAnsi="Arial" w:cs="Arial"/>
                <w:lang w:val="fi-FI"/>
              </w:rPr>
            </w:pPr>
          </w:p>
          <w:p w14:paraId="6FF75BED" w14:textId="333498DE" w:rsidR="00D5192C" w:rsidRPr="003C51C3" w:rsidRDefault="00D5192C" w:rsidP="00BE758A">
            <w:pPr>
              <w:jc w:val="both"/>
              <w:rPr>
                <w:rFonts w:ascii="Arial" w:hAnsi="Arial" w:cs="Arial"/>
                <w:lang w:val="fi-FI"/>
              </w:rPr>
            </w:pPr>
          </w:p>
        </w:tc>
      </w:tr>
      <w:tr w:rsidR="00806D6A" w:rsidRPr="00E27D1C" w14:paraId="487008ED" w14:textId="77777777" w:rsidTr="000B7CA5">
        <w:tc>
          <w:tcPr>
            <w:tcW w:w="5240" w:type="dxa"/>
          </w:tcPr>
          <w:p w14:paraId="4135C4FF" w14:textId="77777777" w:rsidR="00F03CF9" w:rsidRDefault="00F03CF9" w:rsidP="00B53A24">
            <w:pPr>
              <w:rPr>
                <w:rFonts w:ascii="Arial" w:hAnsi="Arial" w:cs="Arial"/>
                <w:b/>
                <w:bCs/>
                <w:lang w:val="fi-FI"/>
              </w:rPr>
            </w:pPr>
          </w:p>
          <w:p w14:paraId="08D79092" w14:textId="3378ED56" w:rsidR="003C51C3" w:rsidRPr="00A264D9" w:rsidRDefault="00B53A24" w:rsidP="00B53A24">
            <w:pPr>
              <w:rPr>
                <w:rFonts w:ascii="Arial" w:hAnsi="Arial" w:cs="Arial"/>
                <w:b/>
                <w:bCs/>
                <w:lang w:val="fi-FI"/>
              </w:rPr>
            </w:pPr>
            <w:r w:rsidRPr="00A264D9">
              <w:rPr>
                <w:rFonts w:ascii="Arial" w:hAnsi="Arial" w:cs="Arial"/>
                <w:b/>
                <w:bCs/>
                <w:lang w:val="fi-FI"/>
              </w:rPr>
              <w:t xml:space="preserve">2. </w:t>
            </w:r>
            <w:r w:rsidR="003C51C3" w:rsidRPr="00A264D9">
              <w:rPr>
                <w:rFonts w:ascii="Arial" w:hAnsi="Arial" w:cs="Arial"/>
                <w:b/>
                <w:bCs/>
                <w:lang w:val="fi-FI"/>
              </w:rPr>
              <w:t>Täyttyvätkö kaikki oikeutetun edun perusvaati</w:t>
            </w:r>
            <w:r w:rsidR="008827D7">
              <w:rPr>
                <w:rFonts w:ascii="Arial" w:hAnsi="Arial" w:cs="Arial"/>
                <w:b/>
                <w:bCs/>
                <w:lang w:val="fi-FI"/>
              </w:rPr>
              <w:t>mu</w:t>
            </w:r>
            <w:r w:rsidR="003C51C3" w:rsidRPr="00A264D9">
              <w:rPr>
                <w:rFonts w:ascii="Arial" w:hAnsi="Arial" w:cs="Arial"/>
                <w:b/>
                <w:bCs/>
                <w:lang w:val="fi-FI"/>
              </w:rPr>
              <w:t>kset?</w:t>
            </w:r>
            <w:r w:rsidR="001A5888" w:rsidRPr="00A264D9">
              <w:rPr>
                <w:rFonts w:ascii="Arial" w:hAnsi="Arial" w:cs="Arial"/>
                <w:b/>
                <w:bCs/>
                <w:lang w:val="fi-FI"/>
              </w:rPr>
              <w:t xml:space="preserve"> Perustele nä</w:t>
            </w:r>
            <w:r w:rsidR="007D1E06" w:rsidRPr="00A264D9">
              <w:rPr>
                <w:rFonts w:ascii="Arial" w:hAnsi="Arial" w:cs="Arial"/>
                <w:b/>
                <w:bCs/>
                <w:lang w:val="fi-FI"/>
              </w:rPr>
              <w:t>iden vaatimusten toteutuminen</w:t>
            </w:r>
            <w:r w:rsidR="001A5888" w:rsidRPr="00A264D9">
              <w:rPr>
                <w:rFonts w:ascii="Arial" w:hAnsi="Arial" w:cs="Arial"/>
                <w:b/>
                <w:bCs/>
                <w:lang w:val="fi-FI"/>
              </w:rPr>
              <w:t>:</w:t>
            </w:r>
          </w:p>
          <w:p w14:paraId="29EE49BC" w14:textId="38FA920A" w:rsidR="008827D7" w:rsidRPr="008827D7" w:rsidRDefault="008827D7" w:rsidP="008827D7">
            <w:pPr>
              <w:pStyle w:val="Luettelokappale"/>
              <w:numPr>
                <w:ilvl w:val="0"/>
                <w:numId w:val="8"/>
              </w:numPr>
              <w:rPr>
                <w:rFonts w:ascii="Arial" w:hAnsi="Arial" w:cs="Arial"/>
                <w:lang w:val="fi-FI"/>
              </w:rPr>
            </w:pPr>
            <w:r w:rsidRPr="008827D7">
              <w:rPr>
                <w:rFonts w:ascii="Arial" w:hAnsi="Arial" w:cs="Arial"/>
                <w:lang w:val="fi-FI"/>
              </w:rPr>
              <w:t>Edun täytyy olla lainmukainen (sovellettavan EU:n tai kansallisen lainsäädännön perusteella)</w:t>
            </w:r>
          </w:p>
          <w:p w14:paraId="358F6F7D" w14:textId="3DFE7839" w:rsidR="008827D7" w:rsidRPr="008827D7" w:rsidRDefault="008827D7" w:rsidP="008827D7">
            <w:pPr>
              <w:pStyle w:val="Luettelokappale"/>
              <w:numPr>
                <w:ilvl w:val="0"/>
                <w:numId w:val="8"/>
              </w:numPr>
              <w:rPr>
                <w:rFonts w:ascii="Arial" w:hAnsi="Arial" w:cs="Arial"/>
                <w:lang w:val="fi-FI"/>
              </w:rPr>
            </w:pPr>
            <w:r w:rsidRPr="008827D7">
              <w:rPr>
                <w:rFonts w:ascii="Arial" w:hAnsi="Arial" w:cs="Arial"/>
                <w:lang w:val="fi-FI"/>
              </w:rPr>
              <w:lastRenderedPageBreak/>
              <w:t>Edun tulee olla selkeästi ilmaistu, jotta sen tasapainoa suhteessa rekisteröidyn etuihin ja oikeuksiin voidaan arvioida</w:t>
            </w:r>
          </w:p>
          <w:p w14:paraId="29DC6575" w14:textId="78A11332" w:rsidR="008827D7" w:rsidRPr="008827D7" w:rsidRDefault="008827D7" w:rsidP="008827D7">
            <w:pPr>
              <w:pStyle w:val="Luettelokappale"/>
              <w:numPr>
                <w:ilvl w:val="0"/>
                <w:numId w:val="8"/>
              </w:numPr>
              <w:rPr>
                <w:rFonts w:ascii="Arial" w:hAnsi="Arial" w:cs="Arial"/>
                <w:lang w:val="fi-FI"/>
              </w:rPr>
            </w:pPr>
            <w:r w:rsidRPr="008827D7">
              <w:rPr>
                <w:rFonts w:ascii="Arial" w:hAnsi="Arial" w:cs="Arial"/>
                <w:lang w:val="fi-FI"/>
              </w:rPr>
              <w:t>Edun täytyy edustaa todellista ja välitöntä tarvetta eikä etu voi olla spekulatiivinen</w:t>
            </w:r>
          </w:p>
          <w:p w14:paraId="1787B077" w14:textId="77777777" w:rsidR="008827D7" w:rsidRDefault="008827D7" w:rsidP="00B53A24">
            <w:pPr>
              <w:rPr>
                <w:rFonts w:ascii="Arial" w:hAnsi="Arial" w:cs="Arial"/>
                <w:lang w:val="fi-FI"/>
              </w:rPr>
            </w:pPr>
          </w:p>
          <w:p w14:paraId="5E87EA43" w14:textId="51B0D4F9" w:rsidR="000B7CA5" w:rsidRDefault="001A5888" w:rsidP="00B53A24">
            <w:pPr>
              <w:rPr>
                <w:rFonts w:ascii="Arial" w:hAnsi="Arial" w:cs="Arial"/>
                <w:lang w:val="fi-FI"/>
              </w:rPr>
            </w:pPr>
            <w:r>
              <w:rPr>
                <w:rFonts w:ascii="Arial" w:hAnsi="Arial" w:cs="Arial"/>
                <w:lang w:val="fi-FI"/>
              </w:rPr>
              <w:t xml:space="preserve">Jos </w:t>
            </w:r>
            <w:r w:rsidRPr="00C6358E">
              <w:rPr>
                <w:rFonts w:ascii="Arial" w:hAnsi="Arial" w:cs="Arial"/>
                <w:u w:val="single"/>
                <w:lang w:val="fi-FI"/>
              </w:rPr>
              <w:t>kaikki täyttyvät</w:t>
            </w:r>
            <w:r>
              <w:rPr>
                <w:rFonts w:ascii="Arial" w:hAnsi="Arial" w:cs="Arial"/>
                <w:lang w:val="fi-FI"/>
              </w:rPr>
              <w:t xml:space="preserve">, siirry vastauksesta kohtaan 3. </w:t>
            </w:r>
          </w:p>
          <w:p w14:paraId="17E46EB1" w14:textId="011977EA" w:rsidR="005B7E05" w:rsidRPr="003C51C3" w:rsidRDefault="005B7E05" w:rsidP="00B53A24">
            <w:pPr>
              <w:rPr>
                <w:rFonts w:ascii="Arial" w:hAnsi="Arial" w:cs="Arial"/>
                <w:lang w:val="fi-FI"/>
              </w:rPr>
            </w:pPr>
          </w:p>
        </w:tc>
        <w:tc>
          <w:tcPr>
            <w:tcW w:w="4388" w:type="dxa"/>
          </w:tcPr>
          <w:p w14:paraId="31774A74" w14:textId="77777777" w:rsidR="00806D6A" w:rsidRPr="003C51C3" w:rsidRDefault="00806D6A" w:rsidP="00BE758A">
            <w:pPr>
              <w:jc w:val="both"/>
              <w:rPr>
                <w:rFonts w:ascii="Arial" w:hAnsi="Arial" w:cs="Arial"/>
                <w:lang w:val="fi-FI"/>
              </w:rPr>
            </w:pPr>
          </w:p>
        </w:tc>
      </w:tr>
      <w:tr w:rsidR="00806D6A" w:rsidRPr="00E27D1C" w14:paraId="32E6E087" w14:textId="77777777" w:rsidTr="000B7CA5">
        <w:tc>
          <w:tcPr>
            <w:tcW w:w="5240" w:type="dxa"/>
          </w:tcPr>
          <w:p w14:paraId="6B77AEF3" w14:textId="77777777" w:rsidR="005B7E05" w:rsidRDefault="005B7E05" w:rsidP="00247259">
            <w:pPr>
              <w:rPr>
                <w:rFonts w:ascii="Arial" w:hAnsi="Arial" w:cs="Arial"/>
                <w:b/>
                <w:bCs/>
                <w:lang w:val="fi-FI"/>
              </w:rPr>
            </w:pPr>
          </w:p>
          <w:p w14:paraId="062F5D76" w14:textId="2AF3F12A" w:rsidR="00C6358E" w:rsidRPr="00A264D9" w:rsidRDefault="001A15BE" w:rsidP="00247259">
            <w:pPr>
              <w:rPr>
                <w:rFonts w:ascii="Arial" w:hAnsi="Arial" w:cs="Arial"/>
                <w:b/>
                <w:bCs/>
                <w:lang w:val="fi-FI"/>
              </w:rPr>
            </w:pPr>
            <w:r w:rsidRPr="00A264D9">
              <w:rPr>
                <w:rFonts w:ascii="Arial" w:hAnsi="Arial" w:cs="Arial"/>
                <w:b/>
                <w:bCs/>
                <w:lang w:val="fi-FI"/>
              </w:rPr>
              <w:t>3</w:t>
            </w:r>
            <w:r w:rsidR="00C6358E" w:rsidRPr="00A264D9">
              <w:rPr>
                <w:rFonts w:ascii="Arial" w:hAnsi="Arial" w:cs="Arial"/>
                <w:b/>
                <w:bCs/>
                <w:lang w:val="fi-FI"/>
              </w:rPr>
              <w:t>.</w:t>
            </w:r>
            <w:r w:rsidR="00247259" w:rsidRPr="00A264D9">
              <w:rPr>
                <w:rFonts w:ascii="Arial" w:hAnsi="Arial" w:cs="Arial"/>
                <w:b/>
                <w:bCs/>
                <w:lang w:val="fi-FI"/>
              </w:rPr>
              <w:t xml:space="preserve"> </w:t>
            </w:r>
            <w:r w:rsidR="00C6358E" w:rsidRPr="00A264D9">
              <w:rPr>
                <w:rFonts w:ascii="Arial" w:hAnsi="Arial" w:cs="Arial"/>
                <w:b/>
                <w:bCs/>
                <w:lang w:val="fi-FI"/>
              </w:rPr>
              <w:t>Voidaanko samaan lopputulokseen päästä sellaisilla keinoilla, joilla rekisteröidyn yksityisyyteen puututaan vähemmän?</w:t>
            </w:r>
          </w:p>
          <w:p w14:paraId="62211B75" w14:textId="77777777" w:rsidR="00C6358E" w:rsidRPr="00C6358E" w:rsidRDefault="00C6358E" w:rsidP="00C6358E">
            <w:pPr>
              <w:jc w:val="both"/>
              <w:rPr>
                <w:rFonts w:ascii="Arial" w:hAnsi="Arial" w:cs="Arial"/>
                <w:lang w:val="fi-FI"/>
              </w:rPr>
            </w:pPr>
          </w:p>
          <w:p w14:paraId="3219B316" w14:textId="77777777" w:rsidR="00806D6A" w:rsidRDefault="00C6358E" w:rsidP="00C6358E">
            <w:pPr>
              <w:rPr>
                <w:rFonts w:ascii="Arial" w:hAnsi="Arial" w:cs="Arial"/>
                <w:lang w:val="fi-FI"/>
              </w:rPr>
            </w:pPr>
            <w:r w:rsidRPr="00C6358E">
              <w:rPr>
                <w:rFonts w:ascii="Arial" w:hAnsi="Arial" w:cs="Arial"/>
                <w:lang w:val="fi-FI"/>
              </w:rPr>
              <w:t xml:space="preserve">Jos </w:t>
            </w:r>
            <w:r>
              <w:rPr>
                <w:rFonts w:ascii="Arial" w:hAnsi="Arial" w:cs="Arial"/>
                <w:lang w:val="fi-FI"/>
              </w:rPr>
              <w:t>se</w:t>
            </w:r>
            <w:r w:rsidRPr="00C6358E">
              <w:rPr>
                <w:rFonts w:ascii="Arial" w:hAnsi="Arial" w:cs="Arial"/>
                <w:lang w:val="fi-FI"/>
              </w:rPr>
              <w:t xml:space="preserve"> </w:t>
            </w:r>
            <w:r w:rsidRPr="00C6358E">
              <w:rPr>
                <w:rFonts w:ascii="Arial" w:hAnsi="Arial" w:cs="Arial"/>
                <w:u w:val="single"/>
                <w:lang w:val="fi-FI"/>
              </w:rPr>
              <w:t>ei ole mahdollista</w:t>
            </w:r>
            <w:r w:rsidRPr="00C6358E">
              <w:rPr>
                <w:rFonts w:ascii="Arial" w:hAnsi="Arial" w:cs="Arial"/>
                <w:lang w:val="fi-FI"/>
              </w:rPr>
              <w:t xml:space="preserve">, </w:t>
            </w:r>
            <w:r>
              <w:rPr>
                <w:rFonts w:ascii="Arial" w:hAnsi="Arial" w:cs="Arial"/>
                <w:lang w:val="fi-FI"/>
              </w:rPr>
              <w:t xml:space="preserve">siirry vastauksesta </w:t>
            </w:r>
            <w:r w:rsidRPr="00C6358E">
              <w:rPr>
                <w:rFonts w:ascii="Arial" w:hAnsi="Arial" w:cs="Arial"/>
                <w:lang w:val="fi-FI"/>
              </w:rPr>
              <w:t>kohtaan 4.</w:t>
            </w:r>
          </w:p>
          <w:p w14:paraId="0D133C33" w14:textId="02DB4CB0" w:rsidR="00C6358E" w:rsidRDefault="00C6358E" w:rsidP="00C6358E">
            <w:pPr>
              <w:rPr>
                <w:rFonts w:ascii="Arial" w:hAnsi="Arial" w:cs="Arial"/>
                <w:lang w:val="fi-FI"/>
              </w:rPr>
            </w:pPr>
          </w:p>
        </w:tc>
        <w:tc>
          <w:tcPr>
            <w:tcW w:w="4388" w:type="dxa"/>
          </w:tcPr>
          <w:p w14:paraId="35F92AAC" w14:textId="77777777" w:rsidR="00806D6A" w:rsidRDefault="00806D6A" w:rsidP="00BE758A">
            <w:pPr>
              <w:jc w:val="both"/>
              <w:rPr>
                <w:rFonts w:ascii="Arial" w:hAnsi="Arial" w:cs="Arial"/>
                <w:lang w:val="fi-FI"/>
              </w:rPr>
            </w:pPr>
          </w:p>
        </w:tc>
      </w:tr>
      <w:tr w:rsidR="00806D6A" w:rsidRPr="00E27D1C" w14:paraId="54C1FA5B" w14:textId="77777777" w:rsidTr="000B7CA5">
        <w:tc>
          <w:tcPr>
            <w:tcW w:w="5240" w:type="dxa"/>
          </w:tcPr>
          <w:p w14:paraId="644AB8B6" w14:textId="77777777" w:rsidR="00F03CF9" w:rsidRDefault="00F03CF9" w:rsidP="003656BB">
            <w:pPr>
              <w:rPr>
                <w:rFonts w:ascii="Arial" w:hAnsi="Arial" w:cs="Arial"/>
                <w:b/>
                <w:bCs/>
                <w:lang w:val="fi-FI"/>
              </w:rPr>
            </w:pPr>
          </w:p>
          <w:p w14:paraId="3D4A5375" w14:textId="2AD263C8" w:rsidR="00C74075" w:rsidRPr="00A264D9" w:rsidRDefault="003656BB" w:rsidP="003656BB">
            <w:pPr>
              <w:rPr>
                <w:rFonts w:ascii="Arial" w:hAnsi="Arial" w:cs="Arial"/>
                <w:b/>
                <w:bCs/>
                <w:lang w:val="fi-FI"/>
              </w:rPr>
            </w:pPr>
            <w:r w:rsidRPr="00A264D9">
              <w:rPr>
                <w:rFonts w:ascii="Arial" w:hAnsi="Arial" w:cs="Arial"/>
                <w:b/>
                <w:bCs/>
                <w:lang w:val="fi-FI"/>
              </w:rPr>
              <w:t xml:space="preserve">4. </w:t>
            </w:r>
            <w:r w:rsidR="00C74075" w:rsidRPr="00A264D9">
              <w:rPr>
                <w:rFonts w:ascii="Arial" w:hAnsi="Arial" w:cs="Arial"/>
                <w:b/>
                <w:bCs/>
                <w:lang w:val="fi-FI"/>
              </w:rPr>
              <w:t>Arvioi vaikutuksia</w:t>
            </w:r>
            <w:r w:rsidR="0029796F">
              <w:rPr>
                <w:rStyle w:val="Alaviitteenviite"/>
                <w:rFonts w:ascii="Arial" w:hAnsi="Arial" w:cs="Arial"/>
                <w:b/>
                <w:bCs/>
                <w:lang w:val="fi-FI"/>
              </w:rPr>
              <w:footnoteReference w:id="1"/>
            </w:r>
          </w:p>
          <w:p w14:paraId="2517A44E" w14:textId="77777777" w:rsidR="00C74075" w:rsidRPr="00A264D9" w:rsidRDefault="00C74075" w:rsidP="003656BB">
            <w:pPr>
              <w:rPr>
                <w:rFonts w:ascii="Arial" w:hAnsi="Arial" w:cs="Arial"/>
                <w:b/>
                <w:bCs/>
                <w:lang w:val="fi-FI"/>
              </w:rPr>
            </w:pPr>
          </w:p>
          <w:p w14:paraId="3B90E68B" w14:textId="653A3552" w:rsidR="00806D6A" w:rsidRPr="00A264D9" w:rsidRDefault="00A264D9" w:rsidP="003656BB">
            <w:pPr>
              <w:rPr>
                <w:rFonts w:ascii="Arial" w:hAnsi="Arial" w:cs="Arial"/>
                <w:b/>
                <w:bCs/>
                <w:lang w:val="fi-FI"/>
              </w:rPr>
            </w:pPr>
            <w:r>
              <w:rPr>
                <w:rFonts w:ascii="Arial" w:hAnsi="Arial" w:cs="Arial"/>
                <w:b/>
                <w:bCs/>
                <w:lang w:val="fi-FI"/>
              </w:rPr>
              <w:t xml:space="preserve">A. </w:t>
            </w:r>
            <w:r w:rsidR="003656BB" w:rsidRPr="00A264D9">
              <w:rPr>
                <w:rFonts w:ascii="Arial" w:hAnsi="Arial" w:cs="Arial"/>
                <w:b/>
                <w:bCs/>
                <w:lang w:val="fi-FI"/>
              </w:rPr>
              <w:t>Arvioi syrjäyttääkö etu rekisteröidyn kysymykset seuraavien kysymysten avulla</w:t>
            </w:r>
            <w:r w:rsidR="0068086E" w:rsidRPr="00A264D9">
              <w:rPr>
                <w:rFonts w:ascii="Arial" w:hAnsi="Arial" w:cs="Arial"/>
                <w:b/>
                <w:bCs/>
                <w:lang w:val="fi-FI"/>
              </w:rPr>
              <w:t>:</w:t>
            </w:r>
          </w:p>
          <w:p w14:paraId="7ACBA717" w14:textId="77777777" w:rsidR="0068086E" w:rsidRPr="0068086E" w:rsidRDefault="0068086E" w:rsidP="0068086E">
            <w:pPr>
              <w:pStyle w:val="Luettelokappale"/>
              <w:numPr>
                <w:ilvl w:val="0"/>
                <w:numId w:val="2"/>
              </w:numPr>
              <w:rPr>
                <w:rFonts w:ascii="Arial" w:hAnsi="Arial" w:cs="Arial"/>
                <w:lang w:val="fi-FI"/>
              </w:rPr>
            </w:pPr>
            <w:r w:rsidRPr="0068086E">
              <w:rPr>
                <w:rFonts w:ascii="Arial" w:hAnsi="Arial" w:cs="Arial"/>
                <w:lang w:val="fi-FI"/>
              </w:rPr>
              <w:t>Millaisesta rekisterinpitäjän tai kolmannen osapuolen edusta on kyse?</w:t>
            </w:r>
          </w:p>
          <w:p w14:paraId="71D61803" w14:textId="77777777" w:rsidR="0068086E" w:rsidRPr="0068086E" w:rsidRDefault="0068086E" w:rsidP="0068086E">
            <w:pPr>
              <w:pStyle w:val="Luettelokappale"/>
              <w:numPr>
                <w:ilvl w:val="0"/>
                <w:numId w:val="2"/>
              </w:numPr>
              <w:rPr>
                <w:rFonts w:ascii="Arial" w:hAnsi="Arial" w:cs="Arial"/>
                <w:lang w:val="fi-FI"/>
              </w:rPr>
            </w:pPr>
            <w:r w:rsidRPr="0068086E">
              <w:rPr>
                <w:rFonts w:ascii="Arial" w:hAnsi="Arial" w:cs="Arial"/>
                <w:lang w:val="fi-FI"/>
              </w:rPr>
              <w:t>Millaista hyötyä henkilötietojen käsittelystä olisi?</w:t>
            </w:r>
          </w:p>
          <w:p w14:paraId="51F5A556" w14:textId="17070A66" w:rsidR="0068086E" w:rsidRDefault="0068086E" w:rsidP="0068086E">
            <w:pPr>
              <w:pStyle w:val="Luettelokappale"/>
              <w:numPr>
                <w:ilvl w:val="0"/>
                <w:numId w:val="2"/>
              </w:numPr>
              <w:rPr>
                <w:rFonts w:ascii="Arial" w:hAnsi="Arial" w:cs="Arial"/>
                <w:lang w:val="fi-FI"/>
              </w:rPr>
            </w:pPr>
            <w:r w:rsidRPr="0068086E">
              <w:rPr>
                <w:rFonts w:ascii="Arial" w:hAnsi="Arial" w:cs="Arial"/>
                <w:lang w:val="fi-FI"/>
              </w:rPr>
              <w:t>Millaista haittaa olisi niiden käsittelemättä jättämisestä?</w:t>
            </w:r>
          </w:p>
          <w:p w14:paraId="0426982A" w14:textId="4171A04A" w:rsidR="00C74075" w:rsidRDefault="00C74075" w:rsidP="00C74075">
            <w:pPr>
              <w:rPr>
                <w:rFonts w:ascii="Arial" w:hAnsi="Arial" w:cs="Arial"/>
                <w:lang w:val="fi-FI"/>
              </w:rPr>
            </w:pPr>
          </w:p>
          <w:p w14:paraId="3F1F0C4D" w14:textId="73B97471" w:rsidR="00C74075" w:rsidRPr="00A264D9" w:rsidRDefault="00A264D9" w:rsidP="00C74075">
            <w:pPr>
              <w:rPr>
                <w:rFonts w:ascii="Arial" w:hAnsi="Arial" w:cs="Arial"/>
                <w:b/>
                <w:bCs/>
                <w:lang w:val="fi-FI"/>
              </w:rPr>
            </w:pPr>
            <w:r>
              <w:rPr>
                <w:rFonts w:ascii="Arial" w:hAnsi="Arial" w:cs="Arial"/>
                <w:b/>
                <w:bCs/>
                <w:lang w:val="fi-FI"/>
              </w:rPr>
              <w:t xml:space="preserve">B. </w:t>
            </w:r>
            <w:r w:rsidR="00C74075" w:rsidRPr="00A264D9">
              <w:rPr>
                <w:rFonts w:ascii="Arial" w:hAnsi="Arial" w:cs="Arial"/>
                <w:b/>
                <w:bCs/>
                <w:lang w:val="fi-FI"/>
              </w:rPr>
              <w:t>Arvioi myös vaikutuksia rekisteröityyn:</w:t>
            </w:r>
          </w:p>
          <w:p w14:paraId="2D145CB2" w14:textId="77777777" w:rsidR="00C74075" w:rsidRPr="00C74075" w:rsidRDefault="00C74075" w:rsidP="00C74075">
            <w:pPr>
              <w:pStyle w:val="Luettelokappale"/>
              <w:numPr>
                <w:ilvl w:val="0"/>
                <w:numId w:val="3"/>
              </w:numPr>
              <w:rPr>
                <w:rFonts w:ascii="Arial" w:hAnsi="Arial" w:cs="Arial"/>
                <w:lang w:val="fi-FI"/>
              </w:rPr>
            </w:pPr>
            <w:r w:rsidRPr="00C74075">
              <w:rPr>
                <w:rFonts w:ascii="Arial" w:hAnsi="Arial" w:cs="Arial"/>
                <w:lang w:val="fi-FI"/>
              </w:rPr>
              <w:t>Minkä luonteisista henkilötiedoista on kyse?</w:t>
            </w:r>
          </w:p>
          <w:p w14:paraId="0134DA28" w14:textId="77777777" w:rsidR="00C74075" w:rsidRPr="00C74075" w:rsidRDefault="00C74075" w:rsidP="00C74075">
            <w:pPr>
              <w:pStyle w:val="Luettelokappale"/>
              <w:numPr>
                <w:ilvl w:val="0"/>
                <w:numId w:val="3"/>
              </w:numPr>
              <w:rPr>
                <w:rFonts w:ascii="Arial" w:hAnsi="Arial" w:cs="Arial"/>
                <w:lang w:val="fi-FI"/>
              </w:rPr>
            </w:pPr>
            <w:r w:rsidRPr="00C74075">
              <w:rPr>
                <w:rFonts w:ascii="Arial" w:hAnsi="Arial" w:cs="Arial"/>
                <w:lang w:val="fi-FI"/>
              </w:rPr>
              <w:t>Miten henkilötietoja käsiteltäisiin (esim. laajamittainen käsittely, yhdistely, tiedonlouhinta, profilointi, julkaisu)?</w:t>
            </w:r>
          </w:p>
          <w:p w14:paraId="2C3E2F0E" w14:textId="049FD7A9" w:rsidR="00C74075" w:rsidRDefault="00C74075" w:rsidP="00C74075">
            <w:pPr>
              <w:pStyle w:val="Luettelokappale"/>
              <w:numPr>
                <w:ilvl w:val="0"/>
                <w:numId w:val="3"/>
              </w:numPr>
              <w:rPr>
                <w:rFonts w:ascii="Arial" w:hAnsi="Arial" w:cs="Arial"/>
                <w:lang w:val="fi-FI"/>
              </w:rPr>
            </w:pPr>
            <w:r w:rsidRPr="00C74075">
              <w:rPr>
                <w:rFonts w:ascii="Arial" w:hAnsi="Arial" w:cs="Arial"/>
                <w:lang w:val="fi-FI"/>
              </w:rPr>
              <w:t>Miten käsittelytoimenpiteet vaikuttaisivat rekisteröityyn?</w:t>
            </w:r>
          </w:p>
          <w:p w14:paraId="554F0FD4" w14:textId="77777777" w:rsidR="009D4663" w:rsidRPr="009D4663" w:rsidRDefault="009D4663" w:rsidP="009D4663">
            <w:pPr>
              <w:pStyle w:val="Luettelokappale"/>
              <w:numPr>
                <w:ilvl w:val="0"/>
                <w:numId w:val="3"/>
              </w:numPr>
              <w:rPr>
                <w:rFonts w:ascii="Arial" w:hAnsi="Arial" w:cs="Arial"/>
                <w:lang w:val="fi-FI"/>
              </w:rPr>
            </w:pPr>
            <w:r w:rsidRPr="009D4663">
              <w:rPr>
                <w:rFonts w:ascii="Arial" w:hAnsi="Arial" w:cs="Arial"/>
                <w:lang w:val="fi-FI"/>
              </w:rPr>
              <w:t>Osaisiko rekisteröity odottaa, että hänen tietojaan käytetään tällä tavalla?</w:t>
            </w:r>
          </w:p>
          <w:p w14:paraId="58758497" w14:textId="77777777" w:rsidR="00292C83" w:rsidRDefault="009D4663" w:rsidP="00292C83">
            <w:pPr>
              <w:pStyle w:val="Luettelokappale"/>
              <w:numPr>
                <w:ilvl w:val="0"/>
                <w:numId w:val="3"/>
              </w:numPr>
              <w:rPr>
                <w:rFonts w:ascii="Arial" w:hAnsi="Arial" w:cs="Arial"/>
                <w:lang w:val="fi-FI"/>
              </w:rPr>
            </w:pPr>
            <w:r w:rsidRPr="009D4663">
              <w:rPr>
                <w:rFonts w:ascii="Arial" w:hAnsi="Arial" w:cs="Arial"/>
                <w:lang w:val="fi-FI"/>
              </w:rPr>
              <w:t>Onko todennäköistä, että rekisteröity vastustaisi tietojensa käsittelyä tai ainakin pitäisi sitä kyseenalaisena?</w:t>
            </w:r>
          </w:p>
          <w:p w14:paraId="6E976C0E" w14:textId="598D2253" w:rsidR="00292C83" w:rsidRDefault="00292C83" w:rsidP="00292C83">
            <w:pPr>
              <w:rPr>
                <w:rFonts w:ascii="Arial" w:hAnsi="Arial" w:cs="Arial"/>
                <w:lang w:val="fi-FI"/>
              </w:rPr>
            </w:pPr>
          </w:p>
          <w:p w14:paraId="166AB23B" w14:textId="5D74E681" w:rsidR="00292C83" w:rsidRPr="00A264D9" w:rsidRDefault="00A264D9" w:rsidP="00292C83">
            <w:pPr>
              <w:rPr>
                <w:rFonts w:ascii="Arial" w:hAnsi="Arial" w:cs="Arial"/>
                <w:b/>
                <w:bCs/>
                <w:lang w:val="fi-FI"/>
              </w:rPr>
            </w:pPr>
            <w:r>
              <w:rPr>
                <w:rFonts w:ascii="Arial" w:hAnsi="Arial" w:cs="Arial"/>
                <w:b/>
                <w:bCs/>
                <w:lang w:val="fi-FI"/>
              </w:rPr>
              <w:t xml:space="preserve">C. </w:t>
            </w:r>
            <w:r w:rsidR="00292C83" w:rsidRPr="00A264D9">
              <w:rPr>
                <w:rFonts w:ascii="Arial" w:hAnsi="Arial" w:cs="Arial"/>
                <w:b/>
                <w:bCs/>
                <w:lang w:val="fi-FI"/>
              </w:rPr>
              <w:t>Arvioi vielä rekisteröidyn asemaa</w:t>
            </w:r>
            <w:r w:rsidRPr="00A264D9">
              <w:rPr>
                <w:rFonts w:ascii="Arial" w:hAnsi="Arial" w:cs="Arial"/>
                <w:b/>
                <w:bCs/>
                <w:lang w:val="fi-FI"/>
              </w:rPr>
              <w:t>:</w:t>
            </w:r>
          </w:p>
          <w:p w14:paraId="2E7D0319" w14:textId="2F6C737E" w:rsidR="009D4663" w:rsidRPr="00292C83" w:rsidRDefault="009D4663" w:rsidP="00292C83">
            <w:pPr>
              <w:pStyle w:val="Luettelokappale"/>
              <w:numPr>
                <w:ilvl w:val="0"/>
                <w:numId w:val="3"/>
              </w:numPr>
              <w:rPr>
                <w:rFonts w:ascii="Arial" w:hAnsi="Arial" w:cs="Arial"/>
                <w:lang w:val="fi-FI"/>
              </w:rPr>
            </w:pPr>
            <w:r w:rsidRPr="00292C83">
              <w:rPr>
                <w:rFonts w:ascii="Arial" w:hAnsi="Arial" w:cs="Arial"/>
                <w:lang w:val="fi-FI"/>
              </w:rPr>
              <w:t>Missä asemassa rekisterinpitäjä ja rekisteröity ovat?</w:t>
            </w:r>
          </w:p>
          <w:p w14:paraId="0CECA8E2" w14:textId="77777777" w:rsidR="009D4663" w:rsidRPr="009D4663" w:rsidRDefault="009D4663" w:rsidP="009D4663">
            <w:pPr>
              <w:pStyle w:val="Luettelokappale"/>
              <w:numPr>
                <w:ilvl w:val="0"/>
                <w:numId w:val="3"/>
              </w:numPr>
              <w:rPr>
                <w:rFonts w:ascii="Arial" w:hAnsi="Arial" w:cs="Arial"/>
                <w:lang w:val="fi-FI"/>
              </w:rPr>
            </w:pPr>
            <w:r w:rsidRPr="009D4663">
              <w:rPr>
                <w:rFonts w:ascii="Arial" w:hAnsi="Arial" w:cs="Arial"/>
                <w:lang w:val="fi-FI"/>
              </w:rPr>
              <w:t>Oletko aikeissa käsitellä lasten henkilötietoja?</w:t>
            </w:r>
          </w:p>
          <w:p w14:paraId="6E178E8F" w14:textId="256F9A6D" w:rsidR="009D4663" w:rsidRDefault="009D4663" w:rsidP="009D4663">
            <w:pPr>
              <w:pStyle w:val="Luettelokappale"/>
              <w:numPr>
                <w:ilvl w:val="0"/>
                <w:numId w:val="3"/>
              </w:numPr>
              <w:rPr>
                <w:rFonts w:ascii="Arial" w:hAnsi="Arial" w:cs="Arial"/>
                <w:lang w:val="fi-FI"/>
              </w:rPr>
            </w:pPr>
            <w:r w:rsidRPr="009D4663">
              <w:rPr>
                <w:rFonts w:ascii="Arial" w:hAnsi="Arial" w:cs="Arial"/>
                <w:lang w:val="fi-FI"/>
              </w:rPr>
              <w:t>Onko rekisteröity jollakin muulla tavalla haavoittuvassa asemassa?</w:t>
            </w:r>
          </w:p>
          <w:p w14:paraId="45841C44" w14:textId="437D8187" w:rsidR="00361527" w:rsidRDefault="00361527" w:rsidP="00361527">
            <w:pPr>
              <w:rPr>
                <w:rFonts w:ascii="Arial" w:hAnsi="Arial" w:cs="Arial"/>
                <w:lang w:val="fi-FI"/>
              </w:rPr>
            </w:pPr>
          </w:p>
          <w:p w14:paraId="3E3477D5" w14:textId="77777777" w:rsidR="005A039E" w:rsidRDefault="00361527" w:rsidP="00292C83">
            <w:pPr>
              <w:rPr>
                <w:rFonts w:ascii="Arial" w:hAnsi="Arial" w:cs="Arial"/>
                <w:color w:val="454545"/>
                <w:shd w:val="clear" w:color="auto" w:fill="FFFFFF"/>
                <w:lang w:val="fi-FI"/>
              </w:rPr>
            </w:pPr>
            <w:r w:rsidRPr="00361527">
              <w:rPr>
                <w:rFonts w:ascii="Arial" w:hAnsi="Arial" w:cs="Arial"/>
                <w:color w:val="454545"/>
                <w:u w:val="single"/>
                <w:shd w:val="clear" w:color="auto" w:fill="FFFFFF"/>
                <w:lang w:val="fi-FI"/>
              </w:rPr>
              <w:t>Jos rekisteröidyn edut tai oikeudet eivät syrjäytä rekisterinpitäjän etua</w:t>
            </w:r>
            <w:r w:rsidRPr="00361527">
              <w:rPr>
                <w:rFonts w:ascii="Arial" w:hAnsi="Arial" w:cs="Arial"/>
                <w:color w:val="454545"/>
                <w:shd w:val="clear" w:color="auto" w:fill="FFFFFF"/>
                <w:lang w:val="fi-FI"/>
              </w:rPr>
              <w:t xml:space="preserve">, jatka </w:t>
            </w:r>
            <w:r>
              <w:rPr>
                <w:rFonts w:ascii="Arial" w:hAnsi="Arial" w:cs="Arial"/>
                <w:color w:val="454545"/>
                <w:shd w:val="clear" w:color="auto" w:fill="FFFFFF"/>
                <w:lang w:val="fi-FI"/>
              </w:rPr>
              <w:t xml:space="preserve">vastauksesta </w:t>
            </w:r>
            <w:r w:rsidRPr="00361527">
              <w:rPr>
                <w:rFonts w:ascii="Arial" w:hAnsi="Arial" w:cs="Arial"/>
                <w:color w:val="454545"/>
                <w:shd w:val="clear" w:color="auto" w:fill="FFFFFF"/>
                <w:lang w:val="fi-FI"/>
              </w:rPr>
              <w:t>kohtaan 5.</w:t>
            </w:r>
          </w:p>
          <w:p w14:paraId="5E405EED" w14:textId="221296EB" w:rsidR="005B7E05" w:rsidRPr="00F03CF9" w:rsidRDefault="005B7E05" w:rsidP="00292C83">
            <w:pPr>
              <w:rPr>
                <w:rFonts w:ascii="Arial" w:hAnsi="Arial" w:cs="Arial"/>
                <w:color w:val="454545"/>
                <w:shd w:val="clear" w:color="auto" w:fill="FFFFFF"/>
                <w:lang w:val="fi-FI"/>
              </w:rPr>
            </w:pPr>
          </w:p>
        </w:tc>
        <w:tc>
          <w:tcPr>
            <w:tcW w:w="4388" w:type="dxa"/>
          </w:tcPr>
          <w:p w14:paraId="668699AA" w14:textId="77777777" w:rsidR="00806D6A" w:rsidRDefault="00806D6A" w:rsidP="003656BB">
            <w:pPr>
              <w:rPr>
                <w:rFonts w:ascii="Arial" w:hAnsi="Arial" w:cs="Arial"/>
                <w:lang w:val="fi-FI"/>
              </w:rPr>
            </w:pPr>
          </w:p>
        </w:tc>
      </w:tr>
      <w:tr w:rsidR="00806D6A" w14:paraId="6B6F8EA4" w14:textId="77777777" w:rsidTr="000B7CA5">
        <w:tc>
          <w:tcPr>
            <w:tcW w:w="5240" w:type="dxa"/>
          </w:tcPr>
          <w:p w14:paraId="2AF17EF5" w14:textId="77777777" w:rsidR="00F03CF9" w:rsidRDefault="00F03CF9" w:rsidP="003656BB">
            <w:pPr>
              <w:rPr>
                <w:rFonts w:ascii="Arial" w:hAnsi="Arial" w:cs="Arial"/>
                <w:b/>
                <w:bCs/>
                <w:lang w:val="fi-FI"/>
              </w:rPr>
            </w:pPr>
          </w:p>
          <w:p w14:paraId="4DFD3CED" w14:textId="37F77287" w:rsidR="008D08D2" w:rsidRPr="00231899" w:rsidRDefault="008D08D2" w:rsidP="003656BB">
            <w:pPr>
              <w:rPr>
                <w:rFonts w:ascii="Arial" w:hAnsi="Arial" w:cs="Arial"/>
                <w:b/>
                <w:bCs/>
                <w:lang w:val="fi-FI"/>
              </w:rPr>
            </w:pPr>
            <w:r w:rsidRPr="00231899">
              <w:rPr>
                <w:rFonts w:ascii="Arial" w:hAnsi="Arial" w:cs="Arial"/>
                <w:b/>
                <w:bCs/>
                <w:lang w:val="fi-FI"/>
              </w:rPr>
              <w:t>5. Lisäsuojan takeet ja toteuttaminen</w:t>
            </w:r>
          </w:p>
          <w:p w14:paraId="2723D697" w14:textId="24EC1F85" w:rsidR="008D08D2" w:rsidRDefault="008D08D2" w:rsidP="003656BB">
            <w:pPr>
              <w:rPr>
                <w:rFonts w:ascii="Arial" w:hAnsi="Arial" w:cs="Arial"/>
                <w:lang w:val="fi-FI"/>
              </w:rPr>
            </w:pPr>
          </w:p>
          <w:p w14:paraId="0F039775" w14:textId="74F03A4A" w:rsidR="008D08D2" w:rsidRPr="008D08D2" w:rsidRDefault="008D08D2" w:rsidP="008D08D2">
            <w:pPr>
              <w:rPr>
                <w:rFonts w:ascii="Arial" w:hAnsi="Arial" w:cs="Arial"/>
                <w:lang w:val="fi-FI"/>
              </w:rPr>
            </w:pPr>
            <w:r w:rsidRPr="008D08D2">
              <w:rPr>
                <w:rFonts w:ascii="Arial" w:hAnsi="Arial" w:cs="Arial"/>
                <w:lang w:val="fi-FI"/>
              </w:rPr>
              <w:t xml:space="preserve">Tasapainotestin lopputulos riippuu kokonaisarviosta: mitä huomattavampi vaikutus käsittelyllä on rekisteröidyn kannalta, sitä enemmän rekisterinpitäjältä edellytetään asianmukaisia takeita tietosuojalle. </w:t>
            </w:r>
            <w:r w:rsidR="00231899">
              <w:rPr>
                <w:rFonts w:ascii="Arial" w:hAnsi="Arial" w:cs="Arial"/>
                <w:lang w:val="fi-FI"/>
              </w:rPr>
              <w:t>Näiden takeiden</w:t>
            </w:r>
            <w:r w:rsidRPr="008D08D2">
              <w:rPr>
                <w:rFonts w:ascii="Arial" w:hAnsi="Arial" w:cs="Arial"/>
                <w:lang w:val="fi-FI"/>
              </w:rPr>
              <w:t xml:space="preserve"> on vähennettävä rekisteröityihin kohdistuvia vaikutuksia varmasti ja merkittävästi.</w:t>
            </w:r>
          </w:p>
          <w:p w14:paraId="17D61CE7" w14:textId="77777777" w:rsidR="008D08D2" w:rsidRPr="008D08D2" w:rsidRDefault="008D08D2" w:rsidP="008D08D2">
            <w:pPr>
              <w:rPr>
                <w:rFonts w:ascii="Arial" w:hAnsi="Arial" w:cs="Arial"/>
                <w:lang w:val="fi-FI"/>
              </w:rPr>
            </w:pPr>
          </w:p>
          <w:p w14:paraId="56ACECE5" w14:textId="77777777" w:rsidR="008E5E95" w:rsidRDefault="00231899" w:rsidP="008D08D2">
            <w:pPr>
              <w:rPr>
                <w:rFonts w:ascii="Arial" w:hAnsi="Arial" w:cs="Arial"/>
                <w:lang w:val="fi-FI"/>
              </w:rPr>
            </w:pPr>
            <w:r w:rsidRPr="008E5E95">
              <w:rPr>
                <w:rFonts w:ascii="Arial" w:hAnsi="Arial" w:cs="Arial"/>
                <w:b/>
                <w:bCs/>
                <w:lang w:val="fi-FI"/>
              </w:rPr>
              <w:t>Millaisia toimenpiteitä on tehty ja/tai tehdään</w:t>
            </w:r>
            <w:r w:rsidR="008E5E95" w:rsidRPr="008E5E95">
              <w:rPr>
                <w:rFonts w:ascii="Arial" w:hAnsi="Arial" w:cs="Arial"/>
                <w:b/>
                <w:bCs/>
                <w:lang w:val="fi-FI"/>
              </w:rPr>
              <w:t xml:space="preserve">, jotta vaikutuksia rekisteröityyn voidaan vähentää? </w:t>
            </w:r>
            <w:r w:rsidR="008E5E95">
              <w:rPr>
                <w:rFonts w:ascii="Arial" w:hAnsi="Arial" w:cs="Arial"/>
                <w:lang w:val="fi-FI"/>
              </w:rPr>
              <w:t>Esimerkiksi kyseeseen voivat tulla</w:t>
            </w:r>
          </w:p>
          <w:p w14:paraId="57C02638" w14:textId="77777777" w:rsidR="008E5E95" w:rsidRDefault="008D08D2" w:rsidP="008D08D2">
            <w:pPr>
              <w:pStyle w:val="Luettelokappale"/>
              <w:numPr>
                <w:ilvl w:val="0"/>
                <w:numId w:val="4"/>
              </w:numPr>
              <w:rPr>
                <w:rFonts w:ascii="Arial" w:hAnsi="Arial" w:cs="Arial"/>
                <w:lang w:val="fi-FI"/>
              </w:rPr>
            </w:pPr>
            <w:r w:rsidRPr="008E5E95">
              <w:rPr>
                <w:rFonts w:ascii="Arial" w:hAnsi="Arial" w:cs="Arial"/>
                <w:lang w:val="fi-FI"/>
              </w:rPr>
              <w:t>tekniset ja organisatoriset toimenpiteet, joilla varmistetaan, ettei tietoja käytetä rekisteröityä koskeviin päätöksiin tai muihin tarkoituksiin (ns. toiminnallinen eriyttäminen)</w:t>
            </w:r>
          </w:p>
          <w:p w14:paraId="5EE62B5A" w14:textId="6769B55E" w:rsidR="008E5E95" w:rsidRDefault="008E5E95" w:rsidP="008D08D2">
            <w:pPr>
              <w:pStyle w:val="Luettelokappale"/>
              <w:numPr>
                <w:ilvl w:val="0"/>
                <w:numId w:val="4"/>
              </w:numPr>
              <w:rPr>
                <w:rFonts w:ascii="Arial" w:hAnsi="Arial" w:cs="Arial"/>
                <w:lang w:val="fi-FI"/>
              </w:rPr>
            </w:pPr>
            <w:r>
              <w:rPr>
                <w:rFonts w:ascii="Arial" w:hAnsi="Arial" w:cs="Arial"/>
                <w:lang w:val="fi-FI"/>
              </w:rPr>
              <w:t xml:space="preserve">tietojen anonymisointi </w:t>
            </w:r>
            <w:r w:rsidR="00643589">
              <w:rPr>
                <w:rFonts w:ascii="Arial" w:hAnsi="Arial" w:cs="Arial"/>
                <w:lang w:val="fi-FI"/>
              </w:rPr>
              <w:t xml:space="preserve">tai </w:t>
            </w:r>
            <w:r>
              <w:rPr>
                <w:rFonts w:ascii="Arial" w:hAnsi="Arial" w:cs="Arial"/>
                <w:lang w:val="fi-FI"/>
              </w:rPr>
              <w:t>pseudonymisointi</w:t>
            </w:r>
          </w:p>
          <w:p w14:paraId="1B6ECC8A" w14:textId="3369C6A2" w:rsidR="008D08D2" w:rsidRDefault="00DA7B2C" w:rsidP="00DA7B2C">
            <w:pPr>
              <w:pStyle w:val="Luettelokappale"/>
              <w:numPr>
                <w:ilvl w:val="0"/>
                <w:numId w:val="4"/>
              </w:numPr>
              <w:rPr>
                <w:rFonts w:ascii="Arial" w:hAnsi="Arial" w:cs="Arial"/>
                <w:lang w:val="fi-FI"/>
              </w:rPr>
            </w:pPr>
            <w:r>
              <w:rPr>
                <w:rFonts w:ascii="Arial" w:hAnsi="Arial" w:cs="Arial"/>
                <w:lang w:val="fi-FI"/>
              </w:rPr>
              <w:t xml:space="preserve">tietojen salaaminen </w:t>
            </w:r>
          </w:p>
          <w:p w14:paraId="30AE489B" w14:textId="0806BB51" w:rsidR="000F5F17" w:rsidRDefault="000F5F17" w:rsidP="003656BB">
            <w:pPr>
              <w:rPr>
                <w:rFonts w:ascii="Arial" w:hAnsi="Arial" w:cs="Arial"/>
                <w:lang w:val="fi-FI"/>
              </w:rPr>
            </w:pPr>
          </w:p>
        </w:tc>
        <w:tc>
          <w:tcPr>
            <w:tcW w:w="4388" w:type="dxa"/>
          </w:tcPr>
          <w:p w14:paraId="29242A17" w14:textId="77777777" w:rsidR="00806D6A" w:rsidRDefault="00806D6A" w:rsidP="003656BB">
            <w:pPr>
              <w:rPr>
                <w:rFonts w:ascii="Arial" w:hAnsi="Arial" w:cs="Arial"/>
                <w:lang w:val="fi-FI"/>
              </w:rPr>
            </w:pPr>
          </w:p>
        </w:tc>
      </w:tr>
      <w:tr w:rsidR="00806D6A" w:rsidRPr="00E27D1C" w14:paraId="3571F3CB" w14:textId="77777777" w:rsidTr="000B7CA5">
        <w:tc>
          <w:tcPr>
            <w:tcW w:w="5240" w:type="dxa"/>
          </w:tcPr>
          <w:p w14:paraId="601EA723" w14:textId="77777777" w:rsidR="00F03CF9" w:rsidRDefault="00F03CF9" w:rsidP="00DF62DF">
            <w:pPr>
              <w:rPr>
                <w:rFonts w:ascii="Arial" w:hAnsi="Arial" w:cs="Arial"/>
                <w:b/>
                <w:bCs/>
                <w:lang w:val="fi-FI"/>
              </w:rPr>
            </w:pPr>
          </w:p>
          <w:p w14:paraId="7C8A881F" w14:textId="5D6AAA93" w:rsidR="00961F78" w:rsidRPr="00961F78" w:rsidRDefault="00BD75AD" w:rsidP="00DF62DF">
            <w:pPr>
              <w:rPr>
                <w:rFonts w:ascii="Arial" w:hAnsi="Arial" w:cs="Arial"/>
                <w:b/>
                <w:bCs/>
                <w:lang w:val="fi-FI"/>
              </w:rPr>
            </w:pPr>
            <w:r w:rsidRPr="00DF62DF">
              <w:rPr>
                <w:rFonts w:ascii="Arial" w:hAnsi="Arial" w:cs="Arial"/>
                <w:b/>
                <w:bCs/>
                <w:lang w:val="fi-FI"/>
              </w:rPr>
              <w:t xml:space="preserve">6. </w:t>
            </w:r>
            <w:r w:rsidR="00DF62DF" w:rsidRPr="00DF62DF">
              <w:rPr>
                <w:rFonts w:ascii="Arial" w:hAnsi="Arial" w:cs="Arial"/>
                <w:b/>
                <w:bCs/>
                <w:lang w:val="fi-FI"/>
              </w:rPr>
              <w:t>Rekisteröidyn informointi käsittelystä ja oikeus vastustaa käsittelyä</w:t>
            </w:r>
            <w:r w:rsidR="00CC40B6">
              <w:rPr>
                <w:rFonts w:ascii="Arial" w:hAnsi="Arial" w:cs="Arial"/>
                <w:b/>
                <w:bCs/>
                <w:lang w:val="fi-FI"/>
              </w:rPr>
              <w:t xml:space="preserve">. </w:t>
            </w:r>
            <w:r w:rsidR="006E7931">
              <w:rPr>
                <w:rFonts w:ascii="Arial" w:hAnsi="Arial" w:cs="Arial"/>
                <w:b/>
                <w:bCs/>
                <w:lang w:val="fi-FI"/>
              </w:rPr>
              <w:t>Arvioi t</w:t>
            </w:r>
            <w:r w:rsidR="00961F78" w:rsidRPr="00961F78">
              <w:rPr>
                <w:rFonts w:ascii="Arial" w:hAnsi="Arial" w:cs="Arial"/>
                <w:b/>
                <w:bCs/>
                <w:lang w:val="fi-FI"/>
              </w:rPr>
              <w:t>äyttyvätkö seuraavat ehdot</w:t>
            </w:r>
            <w:r w:rsidR="00CC40B6">
              <w:rPr>
                <w:rStyle w:val="Alaviitteenviite"/>
                <w:rFonts w:ascii="Arial" w:hAnsi="Arial" w:cs="Arial"/>
                <w:b/>
                <w:bCs/>
                <w:lang w:val="fi-FI"/>
              </w:rPr>
              <w:footnoteReference w:id="2"/>
            </w:r>
            <w:r w:rsidR="006E7931">
              <w:rPr>
                <w:rFonts w:ascii="Arial" w:hAnsi="Arial" w:cs="Arial"/>
                <w:b/>
                <w:bCs/>
                <w:lang w:val="fi-FI"/>
              </w:rPr>
              <w:t>:</w:t>
            </w:r>
          </w:p>
          <w:p w14:paraId="023BA3C1" w14:textId="4505D1CB" w:rsidR="00961F78" w:rsidRDefault="00961F78" w:rsidP="00DF62DF">
            <w:pPr>
              <w:rPr>
                <w:rFonts w:ascii="Arial" w:hAnsi="Arial" w:cs="Arial"/>
                <w:lang w:val="fi-FI"/>
              </w:rPr>
            </w:pPr>
          </w:p>
          <w:p w14:paraId="604E0100" w14:textId="7D9C8AAE" w:rsidR="00F52A09" w:rsidRPr="00CC40B6" w:rsidRDefault="00961F78" w:rsidP="00DF62DF">
            <w:pPr>
              <w:rPr>
                <w:rFonts w:ascii="Arial" w:hAnsi="Arial" w:cs="Arial"/>
                <w:lang w:val="fi-FI"/>
              </w:rPr>
            </w:pPr>
            <w:r w:rsidRPr="00CC40B6">
              <w:rPr>
                <w:rFonts w:ascii="Arial" w:hAnsi="Arial" w:cs="Arial"/>
                <w:lang w:val="fi-FI"/>
              </w:rPr>
              <w:lastRenderedPageBreak/>
              <w:t xml:space="preserve">A. Oikeudesta vastustaa käsittelyä on kerrottu rekisteröidylle viimeistään, kun häneen ollaan yhteydessä ensimmäisen kerran. </w:t>
            </w:r>
          </w:p>
          <w:p w14:paraId="79813C3B" w14:textId="77777777" w:rsidR="00F52A09" w:rsidRPr="00CC40B6" w:rsidRDefault="00F52A09" w:rsidP="00DF62DF">
            <w:pPr>
              <w:rPr>
                <w:rFonts w:ascii="Arial" w:hAnsi="Arial" w:cs="Arial"/>
                <w:lang w:val="fi-FI"/>
              </w:rPr>
            </w:pPr>
          </w:p>
          <w:p w14:paraId="0B4E38CF" w14:textId="5F2782C0" w:rsidR="00961F78" w:rsidRPr="00CC40B6" w:rsidRDefault="00961F78" w:rsidP="00DF62DF">
            <w:pPr>
              <w:rPr>
                <w:rFonts w:ascii="Arial" w:hAnsi="Arial" w:cs="Arial"/>
                <w:lang w:val="fi-FI"/>
              </w:rPr>
            </w:pPr>
            <w:r w:rsidRPr="00CC40B6">
              <w:rPr>
                <w:rFonts w:ascii="Arial" w:hAnsi="Arial" w:cs="Arial"/>
                <w:lang w:val="fi-FI"/>
              </w:rPr>
              <w:t xml:space="preserve">B. </w:t>
            </w:r>
            <w:r w:rsidR="00F52A09" w:rsidRPr="00CC40B6">
              <w:rPr>
                <w:rFonts w:ascii="Arial" w:hAnsi="Arial" w:cs="Arial"/>
                <w:lang w:val="fi-FI"/>
              </w:rPr>
              <w:t xml:space="preserve">Oikeudesta vastustaa käsittelyä on kerrottu </w:t>
            </w:r>
            <w:r w:rsidRPr="00CC40B6">
              <w:rPr>
                <w:rFonts w:ascii="Arial" w:hAnsi="Arial" w:cs="Arial"/>
                <w:lang w:val="fi-FI"/>
              </w:rPr>
              <w:t>selkeästi ja muusta tiedotuksesta erillään.</w:t>
            </w:r>
          </w:p>
          <w:p w14:paraId="09CFEB47" w14:textId="77777777" w:rsidR="00CC40B6" w:rsidRPr="00CC40B6" w:rsidRDefault="00CC40B6" w:rsidP="00DF62DF">
            <w:pPr>
              <w:rPr>
                <w:rFonts w:ascii="Arial" w:hAnsi="Arial" w:cs="Arial"/>
                <w:lang w:val="fi-FI"/>
              </w:rPr>
            </w:pPr>
          </w:p>
          <w:p w14:paraId="4861C628" w14:textId="712A7479" w:rsidR="00F52A09" w:rsidRPr="00CC40B6" w:rsidRDefault="00F52A09" w:rsidP="00DF62DF">
            <w:pPr>
              <w:rPr>
                <w:rFonts w:ascii="Arial" w:hAnsi="Arial" w:cs="Arial"/>
                <w:lang w:val="fi-FI"/>
              </w:rPr>
            </w:pPr>
            <w:r w:rsidRPr="00CC40B6">
              <w:rPr>
                <w:rFonts w:ascii="Arial" w:hAnsi="Arial" w:cs="Arial"/>
                <w:lang w:val="fi-FI"/>
              </w:rPr>
              <w:t>C. Suoramarkkinointi voidaan estää, jos rekisteröity vastustaa sitä.</w:t>
            </w:r>
          </w:p>
          <w:p w14:paraId="713D7DA0" w14:textId="77777777" w:rsidR="00CC40B6" w:rsidRPr="00CC40B6" w:rsidRDefault="00CC40B6" w:rsidP="006E7931">
            <w:pPr>
              <w:rPr>
                <w:rFonts w:ascii="Arial" w:hAnsi="Arial" w:cs="Arial"/>
                <w:lang w:val="fi-FI"/>
              </w:rPr>
            </w:pPr>
          </w:p>
          <w:p w14:paraId="32EABA3F" w14:textId="45E9265B" w:rsidR="006E7931" w:rsidRPr="00CC40B6" w:rsidRDefault="00F52A09" w:rsidP="006E7931">
            <w:pPr>
              <w:rPr>
                <w:rFonts w:ascii="Arial" w:hAnsi="Arial" w:cs="Arial"/>
                <w:lang w:val="fi-FI"/>
              </w:rPr>
            </w:pPr>
            <w:r w:rsidRPr="00CC40B6">
              <w:rPr>
                <w:rFonts w:ascii="Arial" w:hAnsi="Arial" w:cs="Arial"/>
                <w:lang w:val="fi-FI"/>
              </w:rPr>
              <w:t>D. Tapauskohtaisesti voidaan arvioida</w:t>
            </w:r>
            <w:r w:rsidR="006E7931" w:rsidRPr="00CC40B6">
              <w:rPr>
                <w:rFonts w:ascii="Arial" w:hAnsi="Arial" w:cs="Arial"/>
                <w:lang w:val="fi-FI"/>
              </w:rPr>
              <w:t>, onko käsittelyyn olemassa huomattavan tärkeä ja perusteltu syy, joka syrjäyttää rekisteröidyn edut ja oikeudet tai onko käsittely tarpeen</w:t>
            </w:r>
            <w:r w:rsidR="00F03CF9">
              <w:rPr>
                <w:rFonts w:ascii="Arial" w:hAnsi="Arial" w:cs="Arial"/>
                <w:lang w:val="fi-FI"/>
              </w:rPr>
              <w:t xml:space="preserve"> </w:t>
            </w:r>
            <w:r w:rsidR="006E7931" w:rsidRPr="00CC40B6">
              <w:rPr>
                <w:rFonts w:ascii="Arial" w:hAnsi="Arial" w:cs="Arial"/>
                <w:lang w:val="fi-FI"/>
              </w:rPr>
              <w:t>oikeusvaateen laatimiseksi, esittämiseksi tai puolustamiseksi.</w:t>
            </w:r>
          </w:p>
          <w:p w14:paraId="5BCF4921" w14:textId="77777777" w:rsidR="00F52A09" w:rsidRDefault="00F52A09" w:rsidP="00DF62DF">
            <w:pPr>
              <w:rPr>
                <w:rFonts w:ascii="Arial" w:hAnsi="Arial" w:cs="Arial"/>
                <w:lang w:val="fi-FI"/>
              </w:rPr>
            </w:pPr>
          </w:p>
          <w:p w14:paraId="31C02510" w14:textId="6AF7E0EF" w:rsidR="00961F78" w:rsidRDefault="00961F78" w:rsidP="00DF62DF">
            <w:pPr>
              <w:rPr>
                <w:rFonts w:ascii="Arial" w:hAnsi="Arial" w:cs="Arial"/>
                <w:lang w:val="fi-FI"/>
              </w:rPr>
            </w:pPr>
          </w:p>
        </w:tc>
        <w:tc>
          <w:tcPr>
            <w:tcW w:w="4388" w:type="dxa"/>
          </w:tcPr>
          <w:p w14:paraId="335A977A" w14:textId="77777777" w:rsidR="00806D6A" w:rsidRDefault="00806D6A" w:rsidP="003656BB">
            <w:pPr>
              <w:rPr>
                <w:rFonts w:ascii="Arial" w:hAnsi="Arial" w:cs="Arial"/>
                <w:lang w:val="fi-FI"/>
              </w:rPr>
            </w:pPr>
          </w:p>
        </w:tc>
      </w:tr>
    </w:tbl>
    <w:p w14:paraId="7F742DAD" w14:textId="520BA928" w:rsidR="00BE758A" w:rsidRDefault="00BE758A" w:rsidP="00BE758A">
      <w:pPr>
        <w:jc w:val="both"/>
        <w:rPr>
          <w:rFonts w:ascii="Arial" w:hAnsi="Arial" w:cs="Arial"/>
          <w:lang w:val="fi-FI"/>
        </w:rPr>
      </w:pPr>
    </w:p>
    <w:p w14:paraId="2465428B" w14:textId="5919ED81" w:rsidR="00AB10E6" w:rsidRPr="000B25A2" w:rsidRDefault="00AB10E6" w:rsidP="00BE758A">
      <w:pPr>
        <w:jc w:val="both"/>
        <w:rPr>
          <w:rFonts w:ascii="Arial" w:hAnsi="Arial" w:cs="Arial"/>
          <w:b/>
          <w:bCs/>
          <w:u w:val="single"/>
          <w:lang w:val="fi-FI"/>
        </w:rPr>
      </w:pPr>
      <w:r w:rsidRPr="000B25A2">
        <w:rPr>
          <w:rFonts w:ascii="Arial" w:hAnsi="Arial" w:cs="Arial"/>
          <w:b/>
          <w:bCs/>
          <w:u w:val="single"/>
          <w:lang w:val="fi-FI"/>
        </w:rPr>
        <w:t>Kokonaisarvio</w:t>
      </w:r>
    </w:p>
    <w:tbl>
      <w:tblPr>
        <w:tblStyle w:val="TaulukkoRuudukko"/>
        <w:tblW w:w="0" w:type="auto"/>
        <w:tblLook w:val="04A0" w:firstRow="1" w:lastRow="0" w:firstColumn="1" w:lastColumn="0" w:noHBand="0" w:noVBand="1"/>
      </w:tblPr>
      <w:tblGrid>
        <w:gridCol w:w="9628"/>
      </w:tblGrid>
      <w:tr w:rsidR="00AB10E6" w:rsidRPr="00E27D1C" w14:paraId="7A247856" w14:textId="77777777" w:rsidTr="00AB10E6">
        <w:tc>
          <w:tcPr>
            <w:tcW w:w="9628" w:type="dxa"/>
          </w:tcPr>
          <w:p w14:paraId="4D0732D7" w14:textId="77777777" w:rsidR="000B25A2" w:rsidRDefault="000B25A2" w:rsidP="00BE758A">
            <w:pPr>
              <w:jc w:val="both"/>
              <w:rPr>
                <w:rFonts w:ascii="Arial" w:hAnsi="Arial" w:cs="Arial"/>
                <w:lang w:val="fi-FI"/>
              </w:rPr>
            </w:pPr>
          </w:p>
          <w:p w14:paraId="22C2C095" w14:textId="07E73C76" w:rsidR="00AB10E6" w:rsidRPr="00CB6742" w:rsidRDefault="00AB10E6" w:rsidP="00BE758A">
            <w:pPr>
              <w:jc w:val="both"/>
              <w:rPr>
                <w:rFonts w:ascii="Arial" w:hAnsi="Arial" w:cs="Arial"/>
                <w:lang w:val="fi-FI"/>
              </w:rPr>
            </w:pPr>
            <w:r w:rsidRPr="00CB6742">
              <w:rPr>
                <w:rFonts w:ascii="Arial" w:hAnsi="Arial" w:cs="Arial"/>
                <w:lang w:val="fi-FI"/>
              </w:rPr>
              <w:t xml:space="preserve">Tasapainotestin perusteella </w:t>
            </w:r>
            <w:r w:rsidR="00CB6742" w:rsidRPr="00CB6742">
              <w:rPr>
                <w:rFonts w:ascii="Arial" w:hAnsi="Arial" w:cs="Arial"/>
                <w:lang w:val="fi-FI"/>
              </w:rPr>
              <w:t>o</w:t>
            </w:r>
            <w:r w:rsidRPr="00CB6742">
              <w:rPr>
                <w:rFonts w:ascii="Arial" w:hAnsi="Arial" w:cs="Arial"/>
                <w:lang w:val="fi-FI"/>
              </w:rPr>
              <w:t xml:space="preserve">ikeutettu etu </w:t>
            </w:r>
            <w:r w:rsidR="00CB6742">
              <w:rPr>
                <w:rFonts w:ascii="Arial" w:hAnsi="Arial" w:cs="Arial"/>
                <w:lang w:val="fi-FI"/>
              </w:rPr>
              <w:t>[</w:t>
            </w:r>
            <w:r w:rsidRPr="00CB6742">
              <w:rPr>
                <w:rFonts w:ascii="Arial" w:hAnsi="Arial" w:cs="Arial"/>
                <w:highlight w:val="lightGray"/>
                <w:lang w:val="fi-FI"/>
              </w:rPr>
              <w:t>soveltuu/ei sovellu</w:t>
            </w:r>
            <w:r w:rsidR="00CB6742">
              <w:rPr>
                <w:rFonts w:ascii="Arial" w:hAnsi="Arial" w:cs="Arial"/>
                <w:lang w:val="fi-FI"/>
              </w:rPr>
              <w:t>]</w:t>
            </w:r>
            <w:r w:rsidRPr="00CB6742">
              <w:rPr>
                <w:rFonts w:ascii="Arial" w:hAnsi="Arial" w:cs="Arial"/>
                <w:lang w:val="fi-FI"/>
              </w:rPr>
              <w:t xml:space="preserve"> em. henkilötietoryhmän mukaisten henkilötietojen käsittelyn oikeusperusteeksi. </w:t>
            </w:r>
          </w:p>
          <w:p w14:paraId="7EE35C35" w14:textId="77777777" w:rsidR="00AB10E6" w:rsidRDefault="00AB10E6" w:rsidP="00BE758A">
            <w:pPr>
              <w:jc w:val="both"/>
              <w:rPr>
                <w:rFonts w:ascii="Arial" w:hAnsi="Arial" w:cs="Arial"/>
                <w:b/>
                <w:bCs/>
                <w:lang w:val="fi-FI"/>
              </w:rPr>
            </w:pPr>
          </w:p>
          <w:p w14:paraId="1F0E1410" w14:textId="735553F0" w:rsidR="00AB10E6" w:rsidRDefault="00AB10E6" w:rsidP="00BE758A">
            <w:pPr>
              <w:jc w:val="both"/>
              <w:rPr>
                <w:rFonts w:ascii="Arial" w:hAnsi="Arial" w:cs="Arial"/>
                <w:b/>
                <w:bCs/>
                <w:lang w:val="fi-FI"/>
              </w:rPr>
            </w:pPr>
          </w:p>
        </w:tc>
      </w:tr>
    </w:tbl>
    <w:p w14:paraId="52B959B0" w14:textId="77777777" w:rsidR="00AB10E6" w:rsidRPr="00AB10E6" w:rsidRDefault="00AB10E6" w:rsidP="00BE758A">
      <w:pPr>
        <w:jc w:val="both"/>
        <w:rPr>
          <w:rFonts w:ascii="Arial" w:hAnsi="Arial" w:cs="Arial"/>
          <w:b/>
          <w:bCs/>
          <w:lang w:val="fi-FI"/>
        </w:rPr>
      </w:pPr>
    </w:p>
    <w:p w14:paraId="33FD0F85" w14:textId="77777777" w:rsidR="00723110" w:rsidRDefault="00723110" w:rsidP="00BE758A">
      <w:pPr>
        <w:jc w:val="both"/>
        <w:rPr>
          <w:rFonts w:ascii="Arial" w:hAnsi="Arial" w:cs="Arial"/>
          <w:lang w:val="fi-FI"/>
        </w:rPr>
      </w:pPr>
    </w:p>
    <w:p w14:paraId="3826CFC9" w14:textId="639DB386" w:rsidR="00275E16" w:rsidRDefault="00275E16" w:rsidP="00BE758A">
      <w:pPr>
        <w:jc w:val="both"/>
        <w:rPr>
          <w:rFonts w:ascii="Arial" w:hAnsi="Arial" w:cs="Arial"/>
          <w:lang w:val="fi-FI"/>
        </w:rPr>
      </w:pPr>
      <w:r>
        <w:rPr>
          <w:rFonts w:ascii="Arial" w:hAnsi="Arial" w:cs="Arial"/>
          <w:lang w:val="fi-FI"/>
        </w:rPr>
        <w:t xml:space="preserve">Paikka: </w:t>
      </w:r>
      <w:r>
        <w:rPr>
          <w:rFonts w:ascii="Arial" w:hAnsi="Arial" w:cs="Arial"/>
          <w:lang w:val="fi-FI"/>
        </w:rPr>
        <w:br/>
        <w:t>Päivämäärä:</w:t>
      </w:r>
      <w:r>
        <w:rPr>
          <w:rFonts w:ascii="Arial" w:hAnsi="Arial" w:cs="Arial"/>
          <w:lang w:val="fi-FI"/>
        </w:rPr>
        <w:br/>
        <w:t>Testin tekijä:</w:t>
      </w:r>
    </w:p>
    <w:p w14:paraId="5AB1CC07" w14:textId="71ED1C4E" w:rsidR="00275E16" w:rsidRDefault="00275E16" w:rsidP="00BE758A">
      <w:pPr>
        <w:jc w:val="both"/>
        <w:rPr>
          <w:rFonts w:ascii="Arial" w:hAnsi="Arial" w:cs="Arial"/>
          <w:lang w:val="fi-FI"/>
        </w:rPr>
      </w:pPr>
    </w:p>
    <w:p w14:paraId="3063CE87" w14:textId="2C045338" w:rsidR="00275E16" w:rsidRDefault="00275E16" w:rsidP="00BE758A">
      <w:pPr>
        <w:jc w:val="both"/>
        <w:rPr>
          <w:rFonts w:ascii="Arial" w:hAnsi="Arial" w:cs="Arial"/>
          <w:lang w:val="fi-FI"/>
        </w:rPr>
      </w:pPr>
      <w:r>
        <w:rPr>
          <w:rFonts w:ascii="Arial" w:hAnsi="Arial" w:cs="Arial"/>
          <w:lang w:val="fi-FI"/>
        </w:rPr>
        <w:t>_________________________________</w:t>
      </w:r>
    </w:p>
    <w:p w14:paraId="3CF94EEE" w14:textId="52D5E472" w:rsidR="00275E16" w:rsidRDefault="00275E16" w:rsidP="00BE758A">
      <w:pPr>
        <w:jc w:val="both"/>
        <w:rPr>
          <w:rFonts w:ascii="Arial" w:hAnsi="Arial" w:cs="Arial"/>
          <w:lang w:val="fi-FI"/>
        </w:rPr>
      </w:pPr>
      <w:r>
        <w:rPr>
          <w:rFonts w:ascii="Arial" w:hAnsi="Arial" w:cs="Arial"/>
          <w:lang w:val="fi-FI"/>
        </w:rPr>
        <w:t>Testin tekijän allekirjoitus</w:t>
      </w:r>
    </w:p>
    <w:p w14:paraId="72A9D95B" w14:textId="79047722" w:rsidR="00275E16" w:rsidRDefault="00275E16" w:rsidP="00BE758A">
      <w:pPr>
        <w:jc w:val="both"/>
        <w:rPr>
          <w:rFonts w:ascii="Arial" w:hAnsi="Arial" w:cs="Arial"/>
          <w:lang w:val="fi-FI"/>
        </w:rPr>
      </w:pPr>
    </w:p>
    <w:p w14:paraId="39FD3C32" w14:textId="69239931" w:rsidR="00275E16" w:rsidRDefault="00275E16" w:rsidP="00275E16">
      <w:pPr>
        <w:jc w:val="both"/>
        <w:rPr>
          <w:rFonts w:ascii="Arial" w:hAnsi="Arial" w:cs="Arial"/>
          <w:lang w:val="fi-FI"/>
        </w:rPr>
      </w:pPr>
      <w:r>
        <w:rPr>
          <w:rFonts w:ascii="Arial" w:hAnsi="Arial" w:cs="Arial"/>
          <w:lang w:val="fi-FI"/>
        </w:rPr>
        <w:t xml:space="preserve">Paikka: </w:t>
      </w:r>
      <w:r>
        <w:rPr>
          <w:rFonts w:ascii="Arial" w:hAnsi="Arial" w:cs="Arial"/>
          <w:lang w:val="fi-FI"/>
        </w:rPr>
        <w:br/>
        <w:t>Päivämäärä:</w:t>
      </w:r>
      <w:r>
        <w:rPr>
          <w:rFonts w:ascii="Arial" w:hAnsi="Arial" w:cs="Arial"/>
          <w:lang w:val="fi-FI"/>
        </w:rPr>
        <w:br/>
        <w:t>Tietosuojava</w:t>
      </w:r>
      <w:r w:rsidR="009663C2">
        <w:rPr>
          <w:rFonts w:ascii="Arial" w:hAnsi="Arial" w:cs="Arial"/>
          <w:lang w:val="fi-FI"/>
        </w:rPr>
        <w:t>staava:</w:t>
      </w:r>
    </w:p>
    <w:p w14:paraId="42FB19BD" w14:textId="77777777" w:rsidR="00275E16" w:rsidRDefault="00275E16" w:rsidP="00275E16">
      <w:pPr>
        <w:jc w:val="both"/>
        <w:rPr>
          <w:rFonts w:ascii="Arial" w:hAnsi="Arial" w:cs="Arial"/>
          <w:lang w:val="fi-FI"/>
        </w:rPr>
      </w:pPr>
    </w:p>
    <w:p w14:paraId="36173DC1" w14:textId="77777777" w:rsidR="00275E16" w:rsidRDefault="00275E16" w:rsidP="00275E16">
      <w:pPr>
        <w:jc w:val="both"/>
        <w:rPr>
          <w:rFonts w:ascii="Arial" w:hAnsi="Arial" w:cs="Arial"/>
          <w:lang w:val="fi-FI"/>
        </w:rPr>
      </w:pPr>
      <w:r>
        <w:rPr>
          <w:rFonts w:ascii="Arial" w:hAnsi="Arial" w:cs="Arial"/>
          <w:lang w:val="fi-FI"/>
        </w:rPr>
        <w:t>_________________________________</w:t>
      </w:r>
    </w:p>
    <w:p w14:paraId="34A8E3A4" w14:textId="5EBB1C1B" w:rsidR="00275E16" w:rsidRPr="00275E16" w:rsidRDefault="00BC4456" w:rsidP="00275E16">
      <w:pPr>
        <w:jc w:val="both"/>
        <w:rPr>
          <w:rFonts w:ascii="Arial" w:hAnsi="Arial" w:cs="Arial"/>
          <w:lang w:val="fi-FI"/>
        </w:rPr>
      </w:pPr>
      <w:r>
        <w:rPr>
          <w:rFonts w:ascii="Arial" w:hAnsi="Arial" w:cs="Arial"/>
          <w:lang w:val="fi-FI"/>
        </w:rPr>
        <w:t>Tietosuojava</w:t>
      </w:r>
      <w:r w:rsidR="009663C2">
        <w:rPr>
          <w:rFonts w:ascii="Arial" w:hAnsi="Arial" w:cs="Arial"/>
          <w:lang w:val="fi-FI"/>
        </w:rPr>
        <w:t>staavan</w:t>
      </w:r>
      <w:r>
        <w:rPr>
          <w:rFonts w:ascii="Arial" w:hAnsi="Arial" w:cs="Arial"/>
          <w:lang w:val="fi-FI"/>
        </w:rPr>
        <w:t xml:space="preserve"> allekirjoitus</w:t>
      </w:r>
    </w:p>
    <w:p w14:paraId="3B5B55F4" w14:textId="77777777" w:rsidR="00275E16" w:rsidRPr="00275E16" w:rsidRDefault="00275E16" w:rsidP="00BE758A">
      <w:pPr>
        <w:jc w:val="both"/>
        <w:rPr>
          <w:rFonts w:ascii="Arial" w:hAnsi="Arial" w:cs="Arial"/>
          <w:lang w:val="fi-FI"/>
        </w:rPr>
      </w:pPr>
    </w:p>
    <w:p w14:paraId="2CB1CABB" w14:textId="77777777" w:rsidR="00BE758A" w:rsidRPr="00BE758A" w:rsidRDefault="00BE758A" w:rsidP="00BE758A">
      <w:pPr>
        <w:jc w:val="both"/>
        <w:rPr>
          <w:rFonts w:ascii="Arial" w:hAnsi="Arial" w:cs="Arial"/>
          <w:lang w:val="fi-FI"/>
        </w:rPr>
      </w:pPr>
    </w:p>
    <w:p w14:paraId="452BAD85" w14:textId="77777777" w:rsidR="008317D5" w:rsidRDefault="008317D5">
      <w:pPr>
        <w:rPr>
          <w:rFonts w:ascii="Arial" w:hAnsi="Arial" w:cs="Arial"/>
          <w:lang w:val="fi-FI"/>
        </w:rPr>
      </w:pPr>
    </w:p>
    <w:p w14:paraId="5ED4D676" w14:textId="77777777" w:rsidR="008317D5" w:rsidRPr="008317D5" w:rsidRDefault="008317D5">
      <w:pPr>
        <w:rPr>
          <w:rFonts w:ascii="Arial" w:hAnsi="Arial" w:cs="Arial"/>
          <w:lang w:val="fi-FI"/>
        </w:rPr>
      </w:pPr>
    </w:p>
    <w:sectPr w:rsidR="008317D5" w:rsidRPr="008317D5" w:rsidSect="00B22E1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4ED3" w14:textId="77777777" w:rsidR="00330E6C" w:rsidRDefault="00330E6C" w:rsidP="00CC40B6">
      <w:pPr>
        <w:spacing w:after="0" w:line="240" w:lineRule="auto"/>
      </w:pPr>
      <w:r>
        <w:separator/>
      </w:r>
    </w:p>
  </w:endnote>
  <w:endnote w:type="continuationSeparator" w:id="0">
    <w:p w14:paraId="14166FA8" w14:textId="77777777" w:rsidR="00330E6C" w:rsidRDefault="00330E6C" w:rsidP="00CC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F85F" w14:textId="77777777" w:rsidR="00E27D1C" w:rsidRDefault="00E27D1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CF7D" w14:textId="77777777" w:rsidR="00E27D1C" w:rsidRDefault="00E27D1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7C5F" w14:textId="77777777" w:rsidR="00E27D1C" w:rsidRDefault="00E27D1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24AE" w14:textId="77777777" w:rsidR="00330E6C" w:rsidRDefault="00330E6C" w:rsidP="00CC40B6">
      <w:pPr>
        <w:spacing w:after="0" w:line="240" w:lineRule="auto"/>
      </w:pPr>
      <w:r>
        <w:separator/>
      </w:r>
    </w:p>
  </w:footnote>
  <w:footnote w:type="continuationSeparator" w:id="0">
    <w:p w14:paraId="1A92DAD1" w14:textId="77777777" w:rsidR="00330E6C" w:rsidRDefault="00330E6C" w:rsidP="00CC40B6">
      <w:pPr>
        <w:spacing w:after="0" w:line="240" w:lineRule="auto"/>
      </w:pPr>
      <w:r>
        <w:continuationSeparator/>
      </w:r>
    </w:p>
  </w:footnote>
  <w:footnote w:id="1">
    <w:p w14:paraId="24F199D9" w14:textId="3E6D6D10" w:rsidR="0029796F" w:rsidRPr="004235AF" w:rsidRDefault="0029796F" w:rsidP="004235AF">
      <w:pPr>
        <w:pStyle w:val="Alaviitteenteksti"/>
        <w:jc w:val="both"/>
        <w:rPr>
          <w:rFonts w:ascii="Arial" w:hAnsi="Arial" w:cs="Arial"/>
          <w:sz w:val="18"/>
          <w:szCs w:val="18"/>
          <w:lang w:val="fi-FI"/>
        </w:rPr>
      </w:pPr>
      <w:r w:rsidRPr="004C7B4E">
        <w:rPr>
          <w:rStyle w:val="Alaviitteenviite"/>
          <w:rFonts w:ascii="Arial" w:hAnsi="Arial" w:cs="Arial"/>
        </w:rPr>
        <w:footnoteRef/>
      </w:r>
      <w:r w:rsidRPr="004C7B4E">
        <w:rPr>
          <w:rFonts w:ascii="Arial" w:hAnsi="Arial" w:cs="Arial"/>
          <w:lang w:val="fi-FI"/>
        </w:rPr>
        <w:t xml:space="preserve"> </w:t>
      </w:r>
      <w:r w:rsidRPr="004235AF">
        <w:rPr>
          <w:rFonts w:ascii="Arial" w:hAnsi="Arial" w:cs="Arial"/>
          <w:sz w:val="18"/>
          <w:szCs w:val="18"/>
          <w:u w:val="single"/>
          <w:lang w:val="fi-FI"/>
        </w:rPr>
        <w:t>KOHTA 4. OTA ARVIOINNISSA</w:t>
      </w:r>
      <w:r w:rsidR="004235AF" w:rsidRPr="004235AF">
        <w:rPr>
          <w:rFonts w:ascii="Arial" w:hAnsi="Arial" w:cs="Arial"/>
          <w:sz w:val="18"/>
          <w:szCs w:val="18"/>
          <w:u w:val="single"/>
          <w:lang w:val="fi-FI"/>
        </w:rPr>
        <w:t xml:space="preserve"> HUOMIOON</w:t>
      </w:r>
      <w:r w:rsidRPr="004235AF">
        <w:rPr>
          <w:rFonts w:ascii="Arial" w:hAnsi="Arial" w:cs="Arial"/>
          <w:sz w:val="18"/>
          <w:szCs w:val="18"/>
          <w:u w:val="single"/>
          <w:lang w:val="fi-FI"/>
        </w:rPr>
        <w:t>:</w:t>
      </w:r>
      <w:r w:rsidRPr="004235AF">
        <w:rPr>
          <w:rFonts w:ascii="Arial" w:hAnsi="Arial" w:cs="Arial"/>
          <w:sz w:val="18"/>
          <w:szCs w:val="18"/>
          <w:lang w:val="fi-FI"/>
        </w:rPr>
        <w:t xml:space="preserve"> </w:t>
      </w:r>
      <w:r w:rsidR="00F458CA" w:rsidRPr="004235AF">
        <w:rPr>
          <w:rFonts w:ascii="Arial" w:hAnsi="Arial" w:cs="Arial"/>
          <w:sz w:val="18"/>
          <w:szCs w:val="18"/>
          <w:lang w:val="fi-FI"/>
        </w:rPr>
        <w:t>Tietosuojaviranomaisten ja tietosuoja-asetuksen ohjeiden mukaan, j</w:t>
      </w:r>
      <w:r w:rsidRPr="004235AF">
        <w:rPr>
          <w:rFonts w:ascii="Arial" w:hAnsi="Arial" w:cs="Arial"/>
          <w:sz w:val="18"/>
          <w:szCs w:val="18"/>
          <w:lang w:val="fi-FI"/>
        </w:rPr>
        <w:t>otta etu olisi oikeutettu, tietojen käsittelyn täytyy olla tarpeen esim</w:t>
      </w:r>
      <w:r w:rsidR="000D00AC" w:rsidRPr="004235AF">
        <w:rPr>
          <w:rFonts w:ascii="Arial" w:hAnsi="Arial" w:cs="Arial"/>
          <w:sz w:val="18"/>
          <w:szCs w:val="18"/>
          <w:lang w:val="fi-FI"/>
        </w:rPr>
        <w:t>.</w:t>
      </w:r>
      <w:r w:rsidRPr="004235AF">
        <w:rPr>
          <w:rFonts w:ascii="Arial" w:hAnsi="Arial" w:cs="Arial"/>
          <w:sz w:val="18"/>
          <w:szCs w:val="18"/>
          <w:lang w:val="fi-FI"/>
        </w:rPr>
        <w:t xml:space="preserve"> jonkin perusoikeuden toteuttamiseksi ja oikeassa suhteessa siihen nähden. Muista oikeutetuista eduista voi olla kysymys esim</w:t>
      </w:r>
      <w:r w:rsidR="000D00AC" w:rsidRPr="004235AF">
        <w:rPr>
          <w:rFonts w:ascii="Arial" w:hAnsi="Arial" w:cs="Arial"/>
          <w:sz w:val="18"/>
          <w:szCs w:val="18"/>
          <w:lang w:val="fi-FI"/>
        </w:rPr>
        <w:t>.</w:t>
      </w:r>
      <w:r w:rsidRPr="004235AF">
        <w:rPr>
          <w:rFonts w:ascii="Arial" w:hAnsi="Arial" w:cs="Arial"/>
          <w:sz w:val="18"/>
          <w:szCs w:val="18"/>
          <w:lang w:val="fi-FI"/>
        </w:rPr>
        <w:t xml:space="preserve"> silloin, kun käsittely on lähellä jotain asiayhteyttä, johon voidaan soveltaa muuta käsittelyperustetta (esim. sopimus), mutta käsittely ei suoraan mene tämän käsittelyperusteen alaan. Myös sillä on merkitystä, tunnistetaanko EU:n tai kansallisessa lainsäädännössä tai muussa sääntelyvälineessä rekisterinpitäjän oikeus käsitellä henkilötietojen jonkin oikeutetun edun toteuttamiseksi.</w:t>
      </w:r>
    </w:p>
    <w:p w14:paraId="21CAE2ED" w14:textId="77777777" w:rsidR="0029796F" w:rsidRPr="004235AF" w:rsidRDefault="0029796F" w:rsidP="004235AF">
      <w:pPr>
        <w:pStyle w:val="Alaviitteenteksti"/>
        <w:jc w:val="both"/>
        <w:rPr>
          <w:rFonts w:ascii="Arial" w:hAnsi="Arial" w:cs="Arial"/>
          <w:sz w:val="18"/>
          <w:szCs w:val="18"/>
          <w:lang w:val="fi-FI"/>
        </w:rPr>
      </w:pPr>
    </w:p>
    <w:p w14:paraId="0A2A708F" w14:textId="7B0A3369" w:rsidR="0029796F" w:rsidRPr="004235AF" w:rsidRDefault="00215454" w:rsidP="004235AF">
      <w:pPr>
        <w:pStyle w:val="Alaviitteenteksti"/>
        <w:jc w:val="both"/>
        <w:rPr>
          <w:rFonts w:ascii="Arial" w:hAnsi="Arial" w:cs="Arial"/>
          <w:sz w:val="18"/>
          <w:szCs w:val="18"/>
          <w:lang w:val="fi-FI"/>
        </w:rPr>
      </w:pPr>
      <w:r w:rsidRPr="004235AF">
        <w:rPr>
          <w:rFonts w:ascii="Arial" w:hAnsi="Arial" w:cs="Arial"/>
          <w:sz w:val="18"/>
          <w:szCs w:val="18"/>
          <w:lang w:val="fi-FI"/>
        </w:rPr>
        <w:t>Arvioitaessa</w:t>
      </w:r>
      <w:r w:rsidR="0029796F" w:rsidRPr="004235AF">
        <w:rPr>
          <w:rFonts w:ascii="Arial" w:hAnsi="Arial" w:cs="Arial"/>
          <w:sz w:val="18"/>
          <w:szCs w:val="18"/>
          <w:lang w:val="fi-FI"/>
        </w:rPr>
        <w:t xml:space="preserve"> tietojen käsittelyn vaikutuksia rekisteröityyn, huom</w:t>
      </w:r>
      <w:r w:rsidR="00745A4B" w:rsidRPr="004235AF">
        <w:rPr>
          <w:rFonts w:ascii="Arial" w:hAnsi="Arial" w:cs="Arial"/>
          <w:sz w:val="18"/>
          <w:szCs w:val="18"/>
          <w:lang w:val="fi-FI"/>
        </w:rPr>
        <w:t>ioon tulee ottaa</w:t>
      </w:r>
      <w:r w:rsidR="0029796F" w:rsidRPr="004235AF">
        <w:rPr>
          <w:rFonts w:ascii="Arial" w:hAnsi="Arial" w:cs="Arial"/>
          <w:sz w:val="18"/>
          <w:szCs w:val="18"/>
          <w:lang w:val="fi-FI"/>
        </w:rPr>
        <w:t xml:space="preserve"> sekä konkreettiset että mahdolliset seuraukset</w:t>
      </w:r>
      <w:r w:rsidRPr="004235AF">
        <w:rPr>
          <w:rFonts w:ascii="Arial" w:hAnsi="Arial" w:cs="Arial"/>
          <w:sz w:val="18"/>
          <w:szCs w:val="18"/>
          <w:lang w:val="fi-FI"/>
        </w:rPr>
        <w:t xml:space="preserve"> kuten esim.</w:t>
      </w:r>
      <w:r w:rsidR="0029796F" w:rsidRPr="004235AF">
        <w:rPr>
          <w:rFonts w:ascii="Arial" w:hAnsi="Arial" w:cs="Arial"/>
          <w:sz w:val="18"/>
          <w:szCs w:val="18"/>
          <w:lang w:val="fi-FI"/>
        </w:rPr>
        <w:t xml:space="preserve"> tulevat päätökset, toimet tai tilanteet, joissa käsittely voi johtaa henkilöiden syrjimiseen, mutta myös emotionaaliset vaikutukset, kuten ärtymys ja mielipaha.</w:t>
      </w:r>
      <w:r w:rsidR="00BC0B65" w:rsidRPr="004235AF">
        <w:rPr>
          <w:rFonts w:ascii="Arial" w:hAnsi="Arial" w:cs="Arial"/>
          <w:sz w:val="18"/>
          <w:szCs w:val="18"/>
          <w:lang w:val="fi-FI"/>
        </w:rPr>
        <w:t xml:space="preserve"> Huomioon on otettava m</w:t>
      </w:r>
      <w:r w:rsidR="0029796F" w:rsidRPr="004235AF">
        <w:rPr>
          <w:rFonts w:ascii="Arial" w:hAnsi="Arial" w:cs="Arial"/>
          <w:sz w:val="18"/>
          <w:szCs w:val="18"/>
          <w:lang w:val="fi-FI"/>
        </w:rPr>
        <w:t xml:space="preserve">yös riskin todennäköisyys ja seurauksien vakavuus. </w:t>
      </w:r>
    </w:p>
    <w:p w14:paraId="51DAC898" w14:textId="77777777" w:rsidR="0029796F" w:rsidRPr="004235AF" w:rsidRDefault="0029796F" w:rsidP="004235AF">
      <w:pPr>
        <w:pStyle w:val="Alaviitteenteksti"/>
        <w:jc w:val="both"/>
        <w:rPr>
          <w:rFonts w:ascii="Arial" w:hAnsi="Arial" w:cs="Arial"/>
          <w:sz w:val="18"/>
          <w:szCs w:val="18"/>
          <w:lang w:val="fi-FI"/>
        </w:rPr>
      </w:pPr>
    </w:p>
    <w:p w14:paraId="462402B3" w14:textId="49600F00" w:rsidR="0029796F" w:rsidRPr="004235AF" w:rsidRDefault="004235AF" w:rsidP="004235AF">
      <w:pPr>
        <w:pStyle w:val="Alaviitteenteksti"/>
        <w:jc w:val="both"/>
        <w:rPr>
          <w:sz w:val="18"/>
          <w:szCs w:val="18"/>
          <w:lang w:val="fi-FI"/>
        </w:rPr>
      </w:pPr>
      <w:r w:rsidRPr="004235AF">
        <w:rPr>
          <w:rFonts w:ascii="Arial" w:hAnsi="Arial" w:cs="Arial"/>
          <w:sz w:val="18"/>
          <w:szCs w:val="18"/>
          <w:lang w:val="fi-FI"/>
        </w:rPr>
        <w:t>Tietosuojaviranomainen on erityisesti nostanut esiin, että t</w:t>
      </w:r>
      <w:r w:rsidR="0029796F" w:rsidRPr="004235AF">
        <w:rPr>
          <w:rFonts w:ascii="Arial" w:hAnsi="Arial" w:cs="Arial"/>
          <w:sz w:val="18"/>
          <w:szCs w:val="18"/>
          <w:lang w:val="fi-FI"/>
        </w:rPr>
        <w:t xml:space="preserve">ietosuojasäännösten mukaiset toimenpiteet (esim. oikeasuhtaisuuden arviointi, avoimuus ja läpinäkyvyys) tukevat oikeutetun edun käyttöä käsittelyperusteena. Lisäarviointia tarvitaan erityisesti silloin, kun on epäselvää, mihin suuntaan tasapaino kallistuu. </w:t>
      </w:r>
      <w:r w:rsidRPr="004235AF">
        <w:rPr>
          <w:rFonts w:ascii="Arial" w:hAnsi="Arial" w:cs="Arial"/>
          <w:sz w:val="18"/>
          <w:szCs w:val="18"/>
          <w:lang w:val="fi-FI"/>
        </w:rPr>
        <w:t>Tulee arvioida</w:t>
      </w:r>
      <w:r w:rsidR="0029796F" w:rsidRPr="004235AF">
        <w:rPr>
          <w:rFonts w:ascii="Arial" w:hAnsi="Arial" w:cs="Arial"/>
          <w:sz w:val="18"/>
          <w:szCs w:val="18"/>
          <w:lang w:val="fi-FI"/>
        </w:rPr>
        <w:t>, onko olemassa lisätoimenpiteitä, joiden avulla voit ehkäistä rekisteröidyn kannalta kohtuuttomat vaikutukset.</w:t>
      </w:r>
    </w:p>
  </w:footnote>
  <w:footnote w:id="2">
    <w:p w14:paraId="21BCBB06" w14:textId="2F13FF9B" w:rsidR="00CC40B6" w:rsidRPr="00CC40B6" w:rsidRDefault="00CC40B6" w:rsidP="00CC40B6">
      <w:pPr>
        <w:spacing w:after="0" w:line="240" w:lineRule="auto"/>
        <w:rPr>
          <w:rFonts w:ascii="Arial" w:hAnsi="Arial" w:cs="Arial"/>
          <w:sz w:val="18"/>
          <w:szCs w:val="18"/>
          <w:lang w:val="fi-FI"/>
        </w:rPr>
      </w:pPr>
      <w:r w:rsidRPr="00CC40B6">
        <w:rPr>
          <w:rStyle w:val="Alaviitteenviite"/>
          <w:rFonts w:ascii="Arial" w:hAnsi="Arial" w:cs="Arial"/>
          <w:sz w:val="18"/>
          <w:szCs w:val="18"/>
        </w:rPr>
        <w:footnoteRef/>
      </w:r>
      <w:r w:rsidRPr="00CC40B6">
        <w:rPr>
          <w:rFonts w:ascii="Arial" w:hAnsi="Arial" w:cs="Arial"/>
          <w:sz w:val="18"/>
          <w:szCs w:val="18"/>
          <w:lang w:val="fi-FI"/>
        </w:rPr>
        <w:t xml:space="preserve"> </w:t>
      </w:r>
      <w:r w:rsidRPr="00CC40B6">
        <w:rPr>
          <w:rFonts w:ascii="Arial" w:hAnsi="Arial" w:cs="Arial"/>
          <w:sz w:val="18"/>
          <w:szCs w:val="18"/>
          <w:u w:val="single"/>
          <w:lang w:val="fi-FI"/>
        </w:rPr>
        <w:t>KOHTA 6. OTA ARVIOINNISSA HUOMIOON:</w:t>
      </w:r>
      <w:r w:rsidRPr="00CC40B6">
        <w:rPr>
          <w:rFonts w:ascii="Arial" w:hAnsi="Arial" w:cs="Arial"/>
          <w:sz w:val="18"/>
          <w:szCs w:val="18"/>
          <w:lang w:val="fi-FI"/>
        </w:rPr>
        <w:t xml:space="preserve"> Kun henkilötietojen käsittely perustuu yleiseen tai oikeutettuun etuun, rekisteröidyllä on milloin tahansa oikeus vastustaa tietojensa käsittelyä. Oikeudesta vastustaa käsittelyä tulee kertoa rekisteröidylle viimeistään, kun häneen ollaan yhteydessä ensimmäisen kerran. Tieto täytyy esittää selkeästi ja muusta tiedotuksesta erillään.</w:t>
      </w:r>
    </w:p>
    <w:p w14:paraId="605FA8B9" w14:textId="77777777" w:rsidR="00CC40B6" w:rsidRPr="00CC40B6" w:rsidRDefault="00CC40B6" w:rsidP="00CC40B6">
      <w:pPr>
        <w:spacing w:after="0" w:line="240" w:lineRule="auto"/>
        <w:rPr>
          <w:rFonts w:ascii="Arial" w:hAnsi="Arial" w:cs="Arial"/>
          <w:sz w:val="18"/>
          <w:szCs w:val="18"/>
          <w:lang w:val="fi-FI"/>
        </w:rPr>
      </w:pPr>
    </w:p>
    <w:p w14:paraId="2025DFB3" w14:textId="73D3F322" w:rsidR="00CC40B6" w:rsidRDefault="00CC40B6" w:rsidP="00CC40B6">
      <w:pPr>
        <w:rPr>
          <w:rFonts w:ascii="Arial" w:hAnsi="Arial" w:cs="Arial"/>
          <w:sz w:val="18"/>
          <w:szCs w:val="18"/>
          <w:lang w:val="fi-FI"/>
        </w:rPr>
      </w:pPr>
      <w:r w:rsidRPr="00CC40B6">
        <w:rPr>
          <w:rFonts w:ascii="Arial" w:hAnsi="Arial" w:cs="Arial"/>
          <w:sz w:val="18"/>
          <w:szCs w:val="18"/>
          <w:lang w:val="fi-FI"/>
        </w:rPr>
        <w:t xml:space="preserve">Jos rekisteröity vastustaa tietojensa käsittelyä, käsittelyn tarve täytyy arvioida uudelleen. Lähtökohtaisesti </w:t>
      </w:r>
      <w:r w:rsidR="004235AF">
        <w:rPr>
          <w:rFonts w:ascii="Arial" w:hAnsi="Arial" w:cs="Arial"/>
          <w:sz w:val="18"/>
          <w:szCs w:val="18"/>
          <w:lang w:val="fi-FI"/>
        </w:rPr>
        <w:t>tällöin ei</w:t>
      </w:r>
      <w:r w:rsidRPr="00CC40B6">
        <w:rPr>
          <w:rFonts w:ascii="Arial" w:hAnsi="Arial" w:cs="Arial"/>
          <w:sz w:val="18"/>
          <w:szCs w:val="18"/>
          <w:lang w:val="fi-FI"/>
        </w:rPr>
        <w:t xml:space="preserve"> enää saa käsitellä rekisteröidyn henkilötietoja, paitsi jos</w:t>
      </w:r>
    </w:p>
    <w:p w14:paraId="23CBE9FC" w14:textId="7B6D0355" w:rsidR="00CC40B6" w:rsidRPr="00CC40B6" w:rsidRDefault="00CC40B6" w:rsidP="00CC40B6">
      <w:pPr>
        <w:pStyle w:val="Luettelokappale"/>
        <w:numPr>
          <w:ilvl w:val="0"/>
          <w:numId w:val="5"/>
        </w:numPr>
        <w:rPr>
          <w:rFonts w:ascii="Arial" w:hAnsi="Arial" w:cs="Arial"/>
          <w:sz w:val="18"/>
          <w:szCs w:val="18"/>
          <w:lang w:val="fi-FI"/>
        </w:rPr>
      </w:pPr>
      <w:r w:rsidRPr="00CC40B6">
        <w:rPr>
          <w:rFonts w:ascii="Arial" w:hAnsi="Arial" w:cs="Arial"/>
          <w:sz w:val="18"/>
          <w:szCs w:val="18"/>
          <w:lang w:val="fi-FI"/>
        </w:rPr>
        <w:t>voidaan osoittaa, että käsittelyyn on olemassa huomattavan tärkeä ja perusteltu syy, joka syrjäyttää rekisteröidyn edut ja oikeudet (esim. yleistä etua koskeva tehtävä, joka edellyttää tieteellistä ja historiallista tutkimusta ja tilastointia) tai</w:t>
      </w:r>
    </w:p>
    <w:p w14:paraId="5A51CE1B" w14:textId="6D4318CE" w:rsidR="004235AF" w:rsidRDefault="00CC40B6" w:rsidP="00CC40B6">
      <w:pPr>
        <w:pStyle w:val="Luettelokappale"/>
        <w:numPr>
          <w:ilvl w:val="0"/>
          <w:numId w:val="5"/>
        </w:numPr>
        <w:rPr>
          <w:rFonts w:ascii="Arial" w:hAnsi="Arial" w:cs="Arial"/>
          <w:sz w:val="18"/>
          <w:szCs w:val="18"/>
          <w:lang w:val="fi-FI"/>
        </w:rPr>
      </w:pPr>
      <w:r w:rsidRPr="00CC40B6">
        <w:rPr>
          <w:rFonts w:ascii="Arial" w:hAnsi="Arial" w:cs="Arial"/>
          <w:sz w:val="18"/>
          <w:szCs w:val="18"/>
          <w:lang w:val="fi-FI"/>
        </w:rPr>
        <w:t>käsittely on tarpeen oikeusvaateen laatimiseksi, esittämiseksi tai puolustamiseksi.</w:t>
      </w:r>
    </w:p>
    <w:p w14:paraId="421B75FF" w14:textId="77777777" w:rsidR="00AB10E6" w:rsidRPr="00AB10E6" w:rsidRDefault="00AB10E6" w:rsidP="00AB10E6">
      <w:pPr>
        <w:pStyle w:val="Luettelokappale"/>
        <w:spacing w:after="0" w:line="240" w:lineRule="auto"/>
        <w:rPr>
          <w:rFonts w:ascii="Arial" w:hAnsi="Arial" w:cs="Arial"/>
          <w:sz w:val="18"/>
          <w:szCs w:val="18"/>
          <w:lang w:val="fi-FI"/>
        </w:rPr>
      </w:pPr>
    </w:p>
    <w:p w14:paraId="5350B47E" w14:textId="252367CC" w:rsidR="00CC40B6" w:rsidRPr="00CC40B6" w:rsidRDefault="00CC40B6" w:rsidP="00CC40B6">
      <w:pPr>
        <w:rPr>
          <w:rFonts w:ascii="Arial" w:hAnsi="Arial" w:cs="Arial"/>
          <w:sz w:val="18"/>
          <w:szCs w:val="18"/>
          <w:lang w:val="fi-FI"/>
        </w:rPr>
      </w:pPr>
      <w:r w:rsidRPr="00CC40B6">
        <w:rPr>
          <w:rFonts w:ascii="Arial" w:hAnsi="Arial" w:cs="Arial"/>
          <w:sz w:val="18"/>
          <w:szCs w:val="18"/>
          <w:lang w:val="fi-FI"/>
        </w:rPr>
        <w:t>Suoramarkkinointiin henkilötietoja ei saa enää vastustamisen jälkeen käsitellä.</w:t>
      </w:r>
    </w:p>
    <w:p w14:paraId="19C54409" w14:textId="5A2922E8" w:rsidR="00CC40B6" w:rsidRPr="00CC40B6" w:rsidRDefault="00CC40B6">
      <w:pPr>
        <w:pStyle w:val="Alaviitteenteksti"/>
        <w:rPr>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03E5" w14:textId="77777777" w:rsidR="00E27D1C" w:rsidRDefault="00E27D1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561A" w14:textId="7DC5ECE2" w:rsidR="00BC4456" w:rsidRPr="00BC4456" w:rsidRDefault="00327B59">
    <w:pPr>
      <w:pStyle w:val="Yltunniste"/>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2D1D96DC" wp14:editId="430FE10D">
              <wp:simplePos x="0" y="0"/>
              <wp:positionH relativeFrom="page">
                <wp:posOffset>0</wp:posOffset>
              </wp:positionH>
              <wp:positionV relativeFrom="page">
                <wp:posOffset>190500</wp:posOffset>
              </wp:positionV>
              <wp:extent cx="7560310" cy="273050"/>
              <wp:effectExtent l="0" t="0" r="0" b="12700"/>
              <wp:wrapNone/>
              <wp:docPr id="1" name="MSIPCMf6e742a5b7ef29b7417596db"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BA47AE" w14:textId="0F0C79DA" w:rsidR="00327B59" w:rsidRPr="00327B59" w:rsidRDefault="00327B59" w:rsidP="00327B59">
                          <w:pPr>
                            <w:spacing w:after="0"/>
                            <w:jc w:val="right"/>
                            <w:rPr>
                              <w:rFonts w:ascii="Calibri" w:hAnsi="Calibri" w:cs="Calibri"/>
                              <w:color w:val="000000"/>
                            </w:rPr>
                          </w:pPr>
                          <w:r w:rsidRPr="00327B59">
                            <w:rPr>
                              <w:rFonts w:ascii="Calibri" w:hAnsi="Calibri" w:cs="Calibri"/>
                              <w:color w:val="000000"/>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1D96DC" id="_x0000_t202" coordsize="21600,21600" o:spt="202" path="m,l,21600r21600,l21600,xe">
              <v:stroke joinstyle="miter"/>
              <v:path gradientshapeok="t" o:connecttype="rect"/>
            </v:shapetype>
            <v:shape id="MSIPCMf6e742a5b7ef29b7417596db" o:spid="_x0000_s1026" type="#_x0000_t202" alt="{&quot;HashCode&quot;:1778812738,&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BtYUGcsAIAAEcFAAAOAAAA&#10;AAAAAAAAAAAAAC4CAABkcnMvZTJvRG9jLnhtbFBLAQItABQABgAIAAAAIQBxnx1f3QAAAAcBAAAP&#10;AAAAAAAAAAAAAAAAAAoFAABkcnMvZG93bnJldi54bWxQSwUGAAAAAAQABADzAAAAFAYAAAAA&#10;" o:allowincell="f" filled="f" stroked="f" strokeweight=".5pt">
              <v:textbox inset=",0,20pt,0">
                <w:txbxContent>
                  <w:p w14:paraId="71BA47AE" w14:textId="0F0C79DA" w:rsidR="00327B59" w:rsidRPr="00327B59" w:rsidRDefault="00327B59" w:rsidP="00327B59">
                    <w:pPr>
                      <w:spacing w:after="0"/>
                      <w:jc w:val="right"/>
                      <w:rPr>
                        <w:rFonts w:ascii="Calibri" w:hAnsi="Calibri" w:cs="Calibri"/>
                        <w:color w:val="000000"/>
                      </w:rPr>
                    </w:pPr>
                    <w:r w:rsidRPr="00327B59">
                      <w:rPr>
                        <w:rFonts w:ascii="Calibri" w:hAnsi="Calibri" w:cs="Calibri"/>
                        <w:color w:val="000000"/>
                      </w:rPr>
                      <w:t>Luottamuksellinen/Confidential</w:t>
                    </w:r>
                  </w:p>
                </w:txbxContent>
              </v:textbox>
              <w10:wrap anchorx="page" anchory="page"/>
            </v:shape>
          </w:pict>
        </mc:Fallback>
      </mc:AlternateContent>
    </w:r>
    <w:sdt>
      <w:sdtPr>
        <w:rPr>
          <w:rFonts w:ascii="Arial" w:hAnsi="Arial" w:cs="Arial"/>
        </w:rPr>
        <w:id w:val="381286541"/>
        <w:docPartObj>
          <w:docPartGallery w:val="Page Numbers (Top of Page)"/>
          <w:docPartUnique/>
        </w:docPartObj>
      </w:sdtPr>
      <w:sdtEndPr/>
      <w:sdtContent>
        <w:r w:rsidR="00BC4456" w:rsidRPr="00BC4456">
          <w:rPr>
            <w:rFonts w:ascii="Arial" w:hAnsi="Arial" w:cs="Arial"/>
          </w:rPr>
          <w:fldChar w:fldCharType="begin"/>
        </w:r>
        <w:r w:rsidR="00BC4456" w:rsidRPr="00BC4456">
          <w:rPr>
            <w:rFonts w:ascii="Arial" w:hAnsi="Arial" w:cs="Arial"/>
          </w:rPr>
          <w:instrText>PAGE   \* MERGEFORMAT</w:instrText>
        </w:r>
        <w:r w:rsidR="00BC4456" w:rsidRPr="00BC4456">
          <w:rPr>
            <w:rFonts w:ascii="Arial" w:hAnsi="Arial" w:cs="Arial"/>
          </w:rPr>
          <w:fldChar w:fldCharType="separate"/>
        </w:r>
        <w:r w:rsidR="00BC4456" w:rsidRPr="00BC4456">
          <w:rPr>
            <w:rFonts w:ascii="Arial" w:hAnsi="Arial" w:cs="Arial"/>
            <w:lang w:val="fi-FI"/>
          </w:rPr>
          <w:t>2</w:t>
        </w:r>
        <w:r w:rsidR="00BC4456" w:rsidRPr="00BC4456">
          <w:rPr>
            <w:rFonts w:ascii="Arial" w:hAnsi="Arial" w:cs="Arial"/>
          </w:rPr>
          <w:fldChar w:fldCharType="end"/>
        </w:r>
      </w:sdtContent>
    </w:sdt>
    <w:r w:rsidR="00BC4456" w:rsidRPr="00BC4456">
      <w:rPr>
        <w:rFonts w:ascii="Arial" w:hAnsi="Arial" w:cs="Arial"/>
      </w:rPr>
      <w:t>(4)</w:t>
    </w:r>
  </w:p>
  <w:p w14:paraId="0A2B823D" w14:textId="0D047C16" w:rsidR="00BC4456" w:rsidRDefault="00BC4456" w:rsidP="00BC4456">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81EC" w14:textId="77777777" w:rsidR="00E27D1C" w:rsidRDefault="00E27D1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C4C"/>
    <w:multiLevelType w:val="hybridMultilevel"/>
    <w:tmpl w:val="EB640CEE"/>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589F"/>
    <w:multiLevelType w:val="hybridMultilevel"/>
    <w:tmpl w:val="2A42AB04"/>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17A29"/>
    <w:multiLevelType w:val="multilevel"/>
    <w:tmpl w:val="B24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8876D0"/>
    <w:multiLevelType w:val="hybridMultilevel"/>
    <w:tmpl w:val="98520B1C"/>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A761B"/>
    <w:multiLevelType w:val="hybridMultilevel"/>
    <w:tmpl w:val="548CE0CC"/>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684A"/>
    <w:multiLevelType w:val="hybridMultilevel"/>
    <w:tmpl w:val="D004D4DA"/>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A4263"/>
    <w:multiLevelType w:val="hybridMultilevel"/>
    <w:tmpl w:val="164CB21E"/>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3659"/>
    <w:multiLevelType w:val="hybridMultilevel"/>
    <w:tmpl w:val="0D9432EE"/>
    <w:lvl w:ilvl="0" w:tplc="F79E1A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D5"/>
    <w:rsid w:val="000B25A2"/>
    <w:rsid w:val="000B7CA5"/>
    <w:rsid w:val="000D00AC"/>
    <w:rsid w:val="000F5F17"/>
    <w:rsid w:val="001A15BE"/>
    <w:rsid w:val="001A5888"/>
    <w:rsid w:val="00215454"/>
    <w:rsid w:val="00231899"/>
    <w:rsid w:val="00247259"/>
    <w:rsid w:val="00275E16"/>
    <w:rsid w:val="00292C83"/>
    <w:rsid w:val="0029796F"/>
    <w:rsid w:val="002E5402"/>
    <w:rsid w:val="00327B59"/>
    <w:rsid w:val="00330E6C"/>
    <w:rsid w:val="00361527"/>
    <w:rsid w:val="003656BB"/>
    <w:rsid w:val="003C51C3"/>
    <w:rsid w:val="004235AF"/>
    <w:rsid w:val="004C7B4E"/>
    <w:rsid w:val="004D4399"/>
    <w:rsid w:val="005115D6"/>
    <w:rsid w:val="00564480"/>
    <w:rsid w:val="005867A5"/>
    <w:rsid w:val="005A039E"/>
    <w:rsid w:val="005B7E05"/>
    <w:rsid w:val="006058F6"/>
    <w:rsid w:val="00643589"/>
    <w:rsid w:val="0068086E"/>
    <w:rsid w:val="006E7931"/>
    <w:rsid w:val="007143E2"/>
    <w:rsid w:val="00723110"/>
    <w:rsid w:val="00745A4B"/>
    <w:rsid w:val="007D1E06"/>
    <w:rsid w:val="008060C0"/>
    <w:rsid w:val="00806D6A"/>
    <w:rsid w:val="008317D5"/>
    <w:rsid w:val="00854E54"/>
    <w:rsid w:val="008827D7"/>
    <w:rsid w:val="008D08D2"/>
    <w:rsid w:val="008E5E95"/>
    <w:rsid w:val="00944717"/>
    <w:rsid w:val="00961F78"/>
    <w:rsid w:val="009663C2"/>
    <w:rsid w:val="009C5899"/>
    <w:rsid w:val="009D4663"/>
    <w:rsid w:val="00A264D9"/>
    <w:rsid w:val="00AB10E6"/>
    <w:rsid w:val="00AF5422"/>
    <w:rsid w:val="00B02624"/>
    <w:rsid w:val="00B22E1B"/>
    <w:rsid w:val="00B53A24"/>
    <w:rsid w:val="00B66BD0"/>
    <w:rsid w:val="00B9169A"/>
    <w:rsid w:val="00BA75E5"/>
    <w:rsid w:val="00BC0B65"/>
    <w:rsid w:val="00BC4456"/>
    <w:rsid w:val="00BD644B"/>
    <w:rsid w:val="00BD75AD"/>
    <w:rsid w:val="00BE758A"/>
    <w:rsid w:val="00C6358E"/>
    <w:rsid w:val="00C74075"/>
    <w:rsid w:val="00CB6742"/>
    <w:rsid w:val="00CC40B6"/>
    <w:rsid w:val="00D15DFA"/>
    <w:rsid w:val="00D24619"/>
    <w:rsid w:val="00D5192C"/>
    <w:rsid w:val="00DA7B2C"/>
    <w:rsid w:val="00DD075E"/>
    <w:rsid w:val="00DF62DF"/>
    <w:rsid w:val="00E07D01"/>
    <w:rsid w:val="00E27D1C"/>
    <w:rsid w:val="00E415DE"/>
    <w:rsid w:val="00F03CF9"/>
    <w:rsid w:val="00F403F3"/>
    <w:rsid w:val="00F458CA"/>
    <w:rsid w:val="00F52A09"/>
    <w:rsid w:val="00F8301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775DC"/>
  <w15:chartTrackingRefBased/>
  <w15:docId w15:val="{E6A4AF04-9953-4CBC-8027-0D4DC12A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0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06D6A"/>
    <w:pPr>
      <w:ind w:left="720"/>
      <w:contextualSpacing/>
    </w:pPr>
  </w:style>
  <w:style w:type="paragraph" w:styleId="Seliteteksti">
    <w:name w:val="Balloon Text"/>
    <w:basedOn w:val="Normaali"/>
    <w:link w:val="SelitetekstiChar"/>
    <w:uiPriority w:val="99"/>
    <w:semiHidden/>
    <w:unhideWhenUsed/>
    <w:rsid w:val="003656B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56BB"/>
    <w:rPr>
      <w:rFonts w:ascii="Segoe UI" w:hAnsi="Segoe UI" w:cs="Segoe UI"/>
      <w:sz w:val="18"/>
      <w:szCs w:val="18"/>
    </w:rPr>
  </w:style>
  <w:style w:type="paragraph" w:styleId="Alaviitteenteksti">
    <w:name w:val="footnote text"/>
    <w:basedOn w:val="Normaali"/>
    <w:link w:val="AlaviitteentekstiChar"/>
    <w:uiPriority w:val="99"/>
    <w:semiHidden/>
    <w:unhideWhenUsed/>
    <w:rsid w:val="00CC40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C40B6"/>
    <w:rPr>
      <w:sz w:val="20"/>
      <w:szCs w:val="20"/>
    </w:rPr>
  </w:style>
  <w:style w:type="character" w:styleId="Alaviitteenviite">
    <w:name w:val="footnote reference"/>
    <w:basedOn w:val="Kappaleenoletusfontti"/>
    <w:uiPriority w:val="99"/>
    <w:semiHidden/>
    <w:unhideWhenUsed/>
    <w:rsid w:val="00CC40B6"/>
    <w:rPr>
      <w:vertAlign w:val="superscript"/>
    </w:rPr>
  </w:style>
  <w:style w:type="paragraph" w:styleId="Yltunniste">
    <w:name w:val="header"/>
    <w:basedOn w:val="Normaali"/>
    <w:link w:val="YltunnisteChar"/>
    <w:uiPriority w:val="99"/>
    <w:unhideWhenUsed/>
    <w:rsid w:val="00BC4456"/>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BC4456"/>
  </w:style>
  <w:style w:type="paragraph" w:styleId="Alatunniste">
    <w:name w:val="footer"/>
    <w:basedOn w:val="Normaali"/>
    <w:link w:val="AlatunnisteChar"/>
    <w:uiPriority w:val="99"/>
    <w:unhideWhenUsed/>
    <w:rsid w:val="00BC4456"/>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BC4456"/>
  </w:style>
  <w:style w:type="character" w:styleId="Kommentinviite">
    <w:name w:val="annotation reference"/>
    <w:basedOn w:val="Kappaleenoletusfontti"/>
    <w:uiPriority w:val="99"/>
    <w:semiHidden/>
    <w:unhideWhenUsed/>
    <w:rsid w:val="00723110"/>
    <w:rPr>
      <w:sz w:val="16"/>
      <w:szCs w:val="16"/>
    </w:rPr>
  </w:style>
  <w:style w:type="paragraph" w:styleId="Kommentinteksti">
    <w:name w:val="annotation text"/>
    <w:basedOn w:val="Normaali"/>
    <w:link w:val="KommentintekstiChar"/>
    <w:uiPriority w:val="99"/>
    <w:semiHidden/>
    <w:unhideWhenUsed/>
    <w:rsid w:val="0072311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23110"/>
    <w:rPr>
      <w:sz w:val="20"/>
      <w:szCs w:val="20"/>
    </w:rPr>
  </w:style>
  <w:style w:type="paragraph" w:styleId="Kommentinotsikko">
    <w:name w:val="annotation subject"/>
    <w:basedOn w:val="Kommentinteksti"/>
    <w:next w:val="Kommentinteksti"/>
    <w:link w:val="KommentinotsikkoChar"/>
    <w:uiPriority w:val="99"/>
    <w:semiHidden/>
    <w:unhideWhenUsed/>
    <w:rsid w:val="00723110"/>
    <w:rPr>
      <w:b/>
      <w:bCs/>
    </w:rPr>
  </w:style>
  <w:style w:type="character" w:customStyle="1" w:styleId="KommentinotsikkoChar">
    <w:name w:val="Kommentin otsikko Char"/>
    <w:basedOn w:val="KommentintekstiChar"/>
    <w:link w:val="Kommentinotsikko"/>
    <w:uiPriority w:val="99"/>
    <w:semiHidden/>
    <w:rsid w:val="00723110"/>
    <w:rPr>
      <w:b/>
      <w:bCs/>
      <w:sz w:val="20"/>
      <w:szCs w:val="20"/>
    </w:rPr>
  </w:style>
  <w:style w:type="character" w:styleId="Hyperlinkki">
    <w:name w:val="Hyperlink"/>
    <w:basedOn w:val="Kappaleenoletusfontti"/>
    <w:uiPriority w:val="99"/>
    <w:unhideWhenUsed/>
    <w:rsid w:val="00E27D1C"/>
    <w:rPr>
      <w:color w:val="0563C1" w:themeColor="hyperlink"/>
      <w:u w:val="single"/>
    </w:rPr>
  </w:style>
  <w:style w:type="character" w:styleId="Ratkaisematonmaininta">
    <w:name w:val="Unresolved Mention"/>
    <w:basedOn w:val="Kappaleenoletusfontti"/>
    <w:uiPriority w:val="99"/>
    <w:semiHidden/>
    <w:unhideWhenUsed/>
    <w:rsid w:val="00E2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7112">
      <w:bodyDiv w:val="1"/>
      <w:marLeft w:val="0"/>
      <w:marRight w:val="0"/>
      <w:marTop w:val="0"/>
      <w:marBottom w:val="0"/>
      <w:divBdr>
        <w:top w:val="none" w:sz="0" w:space="0" w:color="auto"/>
        <w:left w:val="none" w:sz="0" w:space="0" w:color="auto"/>
        <w:bottom w:val="none" w:sz="0" w:space="0" w:color="auto"/>
        <w:right w:val="none" w:sz="0" w:space="0" w:color="auto"/>
      </w:divBdr>
    </w:div>
    <w:div w:id="1761607926">
      <w:bodyDiv w:val="1"/>
      <w:marLeft w:val="0"/>
      <w:marRight w:val="0"/>
      <w:marTop w:val="0"/>
      <w:marBottom w:val="0"/>
      <w:divBdr>
        <w:top w:val="none" w:sz="0" w:space="0" w:color="auto"/>
        <w:left w:val="none" w:sz="0" w:space="0" w:color="auto"/>
        <w:bottom w:val="none" w:sz="0" w:space="0" w:color="auto"/>
        <w:right w:val="none" w:sz="0" w:space="0" w:color="auto"/>
      </w:divBdr>
    </w:div>
    <w:div w:id="1893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rekisterinpitajan-oikeutettu-et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0750-2F40-45AE-9F1E-299FA4CB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4464</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Julin</dc:creator>
  <cp:keywords/>
  <dc:description/>
  <cp:lastModifiedBy>Anna Rytivaara (TAU)</cp:lastModifiedBy>
  <cp:revision>4</cp:revision>
  <dcterms:created xsi:type="dcterms:W3CDTF">2021-10-11T10:52:00Z</dcterms:created>
  <dcterms:modified xsi:type="dcterms:W3CDTF">2021-10-11T10:56:00Z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2021-05-04T06:26:13Z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da7ceb6b-818d-4067-b7ae-5cc1ad2c7983</vt:lpwstr>
  </property>
  <property fmtid="{D5CDD505-2E9C-101B-9397-08002B2CF9AE}" pid="8" name="MSIP_Label_9114098c-040c-4710-aab3-2cbb70ef9d37_ContentBits">
    <vt:lpwstr>1</vt:lpwstr>
  </property>
</Properties>
</file>